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05" w:rsidRPr="00F5760D" w:rsidRDefault="00676405" w:rsidP="00E54A28">
      <w:pPr>
        <w:pStyle w:val="Heading1"/>
        <w:numPr>
          <w:ilvl w:val="0"/>
          <w:numId w:val="0"/>
        </w:numPr>
        <w:spacing w:before="0" w:after="0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7" o:spid="_x0000_s1026" type="#_x0000_t75" alt="GERB" style="position:absolute;left:0;text-align:left;margin-left:67.65pt;margin-top:17.45pt;width:64.1pt;height:90pt;z-index:-251658240;visibility:visible;mso-position-horizontal-relative:page;mso-position-vertical-relative:page">
            <v:imagedata r:id="rId7" o:title=""/>
            <w10:wrap anchorx="page" anchory="page"/>
          </v:shape>
        </w:pict>
      </w:r>
      <w:r w:rsidRPr="00F5760D">
        <w:rPr>
          <w:rFonts w:ascii="Times New Roman" w:hAnsi="Times New Roman" w:cs="Times New Roman"/>
          <w:b w:val="0"/>
          <w:bCs w:val="0"/>
          <w:sz w:val="72"/>
          <w:szCs w:val="72"/>
          <w:u w:val="single"/>
        </w:rPr>
        <w:t>ОБЩИНА  ВИДИН</w:t>
      </w:r>
    </w:p>
    <w:p w:rsidR="00676405" w:rsidRPr="00F5760D" w:rsidRDefault="00676405" w:rsidP="00E54A28">
      <w:pPr>
        <w:jc w:val="center"/>
        <w:rPr>
          <w:b/>
          <w:bCs/>
          <w:color w:val="000000"/>
          <w:sz w:val="20"/>
          <w:szCs w:val="20"/>
        </w:rPr>
      </w:pPr>
      <w:r w:rsidRPr="00F5760D">
        <w:rPr>
          <w:color w:val="000000"/>
          <w:sz w:val="20"/>
          <w:szCs w:val="20"/>
        </w:rPr>
        <w:t xml:space="preserve">           Видин 3700, пл. “Бдинци” № 2, тел. 094/ 609 416; факс: 094/ 601 132;</w:t>
      </w:r>
    </w:p>
    <w:p w:rsidR="00676405" w:rsidRPr="00F5760D" w:rsidRDefault="00676405" w:rsidP="00E54A28">
      <w:pPr>
        <w:jc w:val="center"/>
        <w:rPr>
          <w:color w:val="000000"/>
          <w:sz w:val="20"/>
          <w:szCs w:val="20"/>
        </w:rPr>
      </w:pPr>
      <w:r w:rsidRPr="00F5760D">
        <w:rPr>
          <w:color w:val="000000"/>
          <w:sz w:val="20"/>
          <w:szCs w:val="20"/>
        </w:rPr>
        <w:t xml:space="preserve">   e-mail: </w:t>
      </w:r>
      <w:hyperlink r:id="rId8" w:history="1">
        <w:r w:rsidRPr="00F5760D">
          <w:rPr>
            <w:rStyle w:val="Hyperlink"/>
            <w:color w:val="000000"/>
            <w:sz w:val="20"/>
            <w:szCs w:val="20"/>
            <w:u w:val="none"/>
          </w:rPr>
          <w:t>kmet@vidin.bg</w:t>
        </w:r>
      </w:hyperlink>
      <w:r w:rsidRPr="00F5760D">
        <w:rPr>
          <w:color w:val="000000"/>
          <w:sz w:val="20"/>
          <w:szCs w:val="20"/>
        </w:rPr>
        <w:t xml:space="preserve"> ; web site: </w:t>
      </w:r>
      <w:hyperlink r:id="rId9" w:history="1">
        <w:r w:rsidRPr="00F5760D">
          <w:rPr>
            <w:rStyle w:val="Hyperlink"/>
            <w:color w:val="000000"/>
            <w:sz w:val="20"/>
            <w:szCs w:val="20"/>
            <w:u w:val="none"/>
          </w:rPr>
          <w:t>www.vidin.bg</w:t>
        </w:r>
      </w:hyperlink>
    </w:p>
    <w:p w:rsidR="00676405" w:rsidRPr="00F5760D" w:rsidRDefault="00676405" w:rsidP="009A556F">
      <w:pPr>
        <w:suppressAutoHyphens w:val="0"/>
        <w:autoSpaceDE w:val="0"/>
        <w:autoSpaceDN w:val="0"/>
        <w:spacing w:before="70" w:line="322" w:lineRule="exact"/>
        <w:ind w:left="495" w:right="513"/>
        <w:jc w:val="center"/>
        <w:outlineLvl w:val="1"/>
        <w:rPr>
          <w:kern w:val="0"/>
          <w:sz w:val="28"/>
          <w:szCs w:val="28"/>
          <w:lang w:eastAsia="en-US"/>
        </w:rPr>
      </w:pPr>
    </w:p>
    <w:p w:rsidR="00676405" w:rsidRPr="00F5760D" w:rsidRDefault="00676405" w:rsidP="009A556F">
      <w:pPr>
        <w:suppressAutoHyphens w:val="0"/>
        <w:autoSpaceDE w:val="0"/>
        <w:autoSpaceDN w:val="0"/>
        <w:spacing w:before="70" w:line="322" w:lineRule="exact"/>
        <w:ind w:left="495" w:right="513"/>
        <w:jc w:val="center"/>
        <w:outlineLvl w:val="1"/>
        <w:rPr>
          <w:b/>
          <w:bCs/>
          <w:i/>
          <w:iCs/>
          <w:kern w:val="0"/>
          <w:lang w:eastAsia="en-US"/>
        </w:rPr>
      </w:pPr>
      <w:r w:rsidRPr="00F5760D">
        <w:rPr>
          <w:kern w:val="0"/>
          <w:sz w:val="28"/>
          <w:szCs w:val="28"/>
          <w:lang w:eastAsia="en-US"/>
        </w:rPr>
        <w:tab/>
      </w:r>
      <w:r w:rsidRPr="00F5760D">
        <w:rPr>
          <w:kern w:val="0"/>
          <w:sz w:val="28"/>
          <w:szCs w:val="28"/>
          <w:lang w:eastAsia="en-US"/>
        </w:rPr>
        <w:tab/>
      </w:r>
      <w:r w:rsidRPr="00F5760D">
        <w:rPr>
          <w:kern w:val="0"/>
          <w:sz w:val="28"/>
          <w:szCs w:val="28"/>
          <w:lang w:eastAsia="en-US"/>
        </w:rPr>
        <w:tab/>
      </w:r>
      <w:r w:rsidRPr="00F5760D">
        <w:rPr>
          <w:kern w:val="0"/>
          <w:sz w:val="28"/>
          <w:szCs w:val="28"/>
          <w:lang w:eastAsia="en-US"/>
        </w:rPr>
        <w:tab/>
      </w:r>
      <w:r w:rsidRPr="00F5760D">
        <w:rPr>
          <w:kern w:val="0"/>
          <w:sz w:val="28"/>
          <w:szCs w:val="28"/>
          <w:lang w:eastAsia="en-US"/>
        </w:rPr>
        <w:tab/>
      </w:r>
      <w:r w:rsidRPr="00F5760D">
        <w:rPr>
          <w:kern w:val="0"/>
          <w:sz w:val="28"/>
          <w:szCs w:val="28"/>
          <w:lang w:eastAsia="en-US"/>
        </w:rPr>
        <w:tab/>
      </w:r>
      <w:r w:rsidRPr="00F5760D">
        <w:rPr>
          <w:kern w:val="0"/>
          <w:sz w:val="28"/>
          <w:szCs w:val="28"/>
          <w:lang w:eastAsia="en-US"/>
        </w:rPr>
        <w:tab/>
      </w:r>
      <w:r w:rsidRPr="00F5760D">
        <w:rPr>
          <w:kern w:val="0"/>
          <w:sz w:val="28"/>
          <w:szCs w:val="28"/>
          <w:lang w:eastAsia="en-US"/>
        </w:rPr>
        <w:tab/>
      </w:r>
      <w:r w:rsidRPr="00F5760D">
        <w:rPr>
          <w:kern w:val="0"/>
          <w:sz w:val="28"/>
          <w:szCs w:val="28"/>
          <w:lang w:eastAsia="en-US"/>
        </w:rPr>
        <w:tab/>
      </w:r>
    </w:p>
    <w:p w:rsidR="00676405" w:rsidRPr="00F5760D" w:rsidRDefault="00676405" w:rsidP="009A556F">
      <w:pPr>
        <w:suppressAutoHyphens w:val="0"/>
        <w:autoSpaceDE w:val="0"/>
        <w:autoSpaceDN w:val="0"/>
        <w:spacing w:before="70" w:line="322" w:lineRule="exact"/>
        <w:ind w:left="495" w:right="513"/>
        <w:jc w:val="center"/>
        <w:outlineLvl w:val="1"/>
        <w:rPr>
          <w:kern w:val="0"/>
          <w:sz w:val="28"/>
          <w:szCs w:val="28"/>
          <w:lang w:eastAsia="en-US"/>
        </w:rPr>
      </w:pPr>
    </w:p>
    <w:p w:rsidR="00676405" w:rsidRPr="00F5760D" w:rsidRDefault="00676405" w:rsidP="00A0144A">
      <w:pPr>
        <w:suppressAutoHyphens w:val="0"/>
        <w:autoSpaceDE w:val="0"/>
        <w:autoSpaceDN w:val="0"/>
        <w:spacing w:before="70" w:line="322" w:lineRule="exact"/>
        <w:ind w:right="513"/>
        <w:jc w:val="center"/>
        <w:outlineLvl w:val="1"/>
        <w:rPr>
          <w:b/>
          <w:bCs/>
          <w:kern w:val="0"/>
          <w:lang w:eastAsia="en-US"/>
        </w:rPr>
      </w:pPr>
      <w:r w:rsidRPr="00F5760D">
        <w:rPr>
          <w:b/>
          <w:bCs/>
          <w:kern w:val="0"/>
          <w:lang w:eastAsia="en-US"/>
        </w:rPr>
        <w:t>П  Р  А  В  И  Л  Н  И  К</w:t>
      </w:r>
    </w:p>
    <w:p w:rsidR="00676405" w:rsidRPr="00F5760D" w:rsidRDefault="00676405" w:rsidP="00A0144A">
      <w:pPr>
        <w:suppressAutoHyphens w:val="0"/>
        <w:autoSpaceDE w:val="0"/>
        <w:autoSpaceDN w:val="0"/>
        <w:spacing w:line="322" w:lineRule="exact"/>
        <w:ind w:right="508"/>
        <w:jc w:val="center"/>
        <w:rPr>
          <w:b/>
          <w:bCs/>
          <w:kern w:val="0"/>
          <w:lang w:eastAsia="en-US"/>
        </w:rPr>
      </w:pPr>
      <w:r w:rsidRPr="00F5760D">
        <w:rPr>
          <w:b/>
          <w:bCs/>
          <w:kern w:val="0"/>
          <w:lang w:eastAsia="en-US"/>
        </w:rPr>
        <w:t>ЗА</w:t>
      </w:r>
    </w:p>
    <w:p w:rsidR="00676405" w:rsidRDefault="00676405" w:rsidP="00A0144A">
      <w:pPr>
        <w:suppressAutoHyphens w:val="0"/>
        <w:autoSpaceDE w:val="0"/>
        <w:autoSpaceDN w:val="0"/>
        <w:spacing w:line="321" w:lineRule="exact"/>
        <w:ind w:right="513"/>
        <w:jc w:val="center"/>
        <w:outlineLvl w:val="1"/>
        <w:rPr>
          <w:b/>
          <w:bCs/>
          <w:kern w:val="0"/>
          <w:lang w:eastAsia="en-US"/>
        </w:rPr>
      </w:pPr>
      <w:r w:rsidRPr="00F5760D">
        <w:rPr>
          <w:b/>
          <w:bCs/>
          <w:kern w:val="0"/>
          <w:lang w:eastAsia="en-US"/>
        </w:rPr>
        <w:t xml:space="preserve">УСТРОЙСТВОТО И ДЕЙНОСТТА НА </w:t>
      </w:r>
    </w:p>
    <w:p w:rsidR="00676405" w:rsidRPr="00F5760D" w:rsidRDefault="00676405" w:rsidP="00A0144A">
      <w:pPr>
        <w:suppressAutoHyphens w:val="0"/>
        <w:autoSpaceDE w:val="0"/>
        <w:autoSpaceDN w:val="0"/>
        <w:spacing w:line="321" w:lineRule="exact"/>
        <w:ind w:right="513"/>
        <w:jc w:val="center"/>
        <w:outlineLvl w:val="1"/>
        <w:rPr>
          <w:b/>
          <w:bCs/>
          <w:kern w:val="0"/>
          <w:lang w:eastAsia="en-US"/>
        </w:rPr>
      </w:pPr>
      <w:r w:rsidRPr="00F5760D">
        <w:rPr>
          <w:b/>
          <w:bCs/>
          <w:kern w:val="0"/>
          <w:lang w:eastAsia="en-US"/>
        </w:rPr>
        <w:t>ОБЩИНСКИ ДРАМАТИЧЕН ТЕАТЪР „ВИДА”</w:t>
      </w:r>
      <w:r>
        <w:rPr>
          <w:b/>
          <w:bCs/>
          <w:kern w:val="0"/>
          <w:lang w:eastAsia="en-US"/>
        </w:rPr>
        <w:t xml:space="preserve">, ГР. </w:t>
      </w:r>
      <w:r w:rsidRPr="00F5760D">
        <w:rPr>
          <w:b/>
          <w:bCs/>
          <w:kern w:val="0"/>
          <w:lang w:eastAsia="en-US"/>
        </w:rPr>
        <w:t>ВИДИН</w:t>
      </w:r>
    </w:p>
    <w:p w:rsidR="00676405" w:rsidRDefault="00676405" w:rsidP="009A556F">
      <w:pPr>
        <w:suppressAutoHyphens w:val="0"/>
        <w:autoSpaceDE w:val="0"/>
        <w:autoSpaceDN w:val="0"/>
        <w:rPr>
          <w:kern w:val="0"/>
          <w:sz w:val="16"/>
          <w:szCs w:val="16"/>
          <w:lang w:eastAsia="en-US"/>
        </w:rPr>
      </w:pPr>
    </w:p>
    <w:p w:rsidR="00676405" w:rsidRDefault="00676405" w:rsidP="009A556F">
      <w:pPr>
        <w:suppressAutoHyphens w:val="0"/>
        <w:autoSpaceDE w:val="0"/>
        <w:autoSpaceDN w:val="0"/>
        <w:rPr>
          <w:kern w:val="0"/>
          <w:sz w:val="16"/>
          <w:szCs w:val="16"/>
          <w:lang w:eastAsia="en-US"/>
        </w:rPr>
      </w:pPr>
    </w:p>
    <w:p w:rsidR="00676405" w:rsidRPr="00E54A28" w:rsidRDefault="00676405" w:rsidP="009A556F">
      <w:pPr>
        <w:suppressAutoHyphens w:val="0"/>
        <w:autoSpaceDE w:val="0"/>
        <w:autoSpaceDN w:val="0"/>
        <w:rPr>
          <w:kern w:val="0"/>
          <w:sz w:val="16"/>
          <w:szCs w:val="16"/>
          <w:lang w:eastAsia="en-US"/>
        </w:rPr>
      </w:pPr>
    </w:p>
    <w:p w:rsidR="00676405" w:rsidRPr="00F5760D" w:rsidRDefault="00676405" w:rsidP="009B3403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F5760D">
        <w:rPr>
          <w:b/>
          <w:bCs/>
          <w:kern w:val="0"/>
          <w:lang w:eastAsia="en-US"/>
        </w:rPr>
        <w:t>РАЗДЕЛ ПЪРВИ</w:t>
      </w:r>
    </w:p>
    <w:p w:rsidR="00676405" w:rsidRPr="00F5760D" w:rsidRDefault="00676405" w:rsidP="009B3403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F5760D">
        <w:rPr>
          <w:b/>
          <w:bCs/>
          <w:kern w:val="0"/>
          <w:lang w:eastAsia="en-US"/>
        </w:rPr>
        <w:t>ОБЩИ ПОЛОЖЕНИЯ</w:t>
      </w:r>
    </w:p>
    <w:p w:rsidR="00676405" w:rsidRDefault="00676405" w:rsidP="009B3403">
      <w:pPr>
        <w:suppressAutoHyphens w:val="0"/>
        <w:autoSpaceDE w:val="0"/>
        <w:autoSpaceDN w:val="0"/>
        <w:jc w:val="center"/>
        <w:rPr>
          <w:b/>
          <w:bCs/>
          <w:kern w:val="0"/>
          <w:sz w:val="16"/>
          <w:szCs w:val="16"/>
          <w:lang w:eastAsia="en-US"/>
        </w:rPr>
      </w:pPr>
    </w:p>
    <w:p w:rsidR="00676405" w:rsidRDefault="00676405" w:rsidP="009B3403">
      <w:pPr>
        <w:suppressAutoHyphens w:val="0"/>
        <w:autoSpaceDE w:val="0"/>
        <w:autoSpaceDN w:val="0"/>
        <w:jc w:val="center"/>
        <w:rPr>
          <w:b/>
          <w:bCs/>
          <w:kern w:val="0"/>
          <w:sz w:val="16"/>
          <w:szCs w:val="16"/>
          <w:lang w:eastAsia="en-US"/>
        </w:rPr>
      </w:pPr>
    </w:p>
    <w:p w:rsidR="00676405" w:rsidRPr="00E54A28" w:rsidRDefault="00676405" w:rsidP="009B3403">
      <w:pPr>
        <w:suppressAutoHyphens w:val="0"/>
        <w:autoSpaceDE w:val="0"/>
        <w:autoSpaceDN w:val="0"/>
        <w:jc w:val="center"/>
        <w:rPr>
          <w:b/>
          <w:bCs/>
          <w:kern w:val="0"/>
          <w:sz w:val="16"/>
          <w:szCs w:val="16"/>
          <w:lang w:eastAsia="en-US"/>
        </w:rPr>
      </w:pPr>
    </w:p>
    <w:p w:rsidR="00676405" w:rsidRPr="00B716F2" w:rsidRDefault="00676405" w:rsidP="009A556F">
      <w:pPr>
        <w:suppressAutoHyphens w:val="0"/>
        <w:autoSpaceDE w:val="0"/>
        <w:autoSpaceDN w:val="0"/>
        <w:spacing w:line="242" w:lineRule="auto"/>
        <w:ind w:left="102" w:right="114"/>
        <w:jc w:val="both"/>
        <w:rPr>
          <w:kern w:val="0"/>
          <w:lang w:eastAsia="en-US"/>
        </w:rPr>
      </w:pPr>
      <w:r w:rsidRPr="00F5760D">
        <w:rPr>
          <w:kern w:val="0"/>
          <w:lang w:eastAsia="en-US"/>
        </w:rPr>
        <w:tab/>
      </w:r>
      <w:r w:rsidRPr="00B716F2">
        <w:rPr>
          <w:b/>
          <w:bCs/>
          <w:kern w:val="0"/>
          <w:lang w:eastAsia="en-US"/>
        </w:rPr>
        <w:t>Чл.1.</w:t>
      </w:r>
      <w:r w:rsidRPr="00B716F2">
        <w:rPr>
          <w:kern w:val="0"/>
          <w:lang w:eastAsia="en-US"/>
        </w:rPr>
        <w:t xml:space="preserve"> Този правилник урежда статута, основните дейности, имуществото, устройството, дейността, управлението и финансирането на 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гр. Видин.</w:t>
      </w:r>
    </w:p>
    <w:p w:rsidR="00676405" w:rsidRPr="00B716F2" w:rsidRDefault="00676405" w:rsidP="00FD61B4">
      <w:pPr>
        <w:suppressAutoHyphens w:val="0"/>
        <w:autoSpaceDE w:val="0"/>
        <w:autoSpaceDN w:val="0"/>
        <w:spacing w:line="242" w:lineRule="auto"/>
        <w:ind w:left="102" w:right="114"/>
        <w:jc w:val="both"/>
        <w:rPr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  <w:t>Чл.2.</w:t>
      </w:r>
      <w:r w:rsidRPr="00B716F2">
        <w:rPr>
          <w:kern w:val="0"/>
          <w:lang w:eastAsia="en-US"/>
        </w:rPr>
        <w:t xml:space="preserve"> Дейността на 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>се подчинява на следните основни принципи:</w:t>
      </w:r>
    </w:p>
    <w:p w:rsidR="00676405" w:rsidRPr="00B716F2" w:rsidRDefault="00676405" w:rsidP="00FD61B4">
      <w:pPr>
        <w:widowControl/>
        <w:shd w:val="clear" w:color="auto" w:fill="FEFEFE"/>
        <w:suppressAutoHyphens w:val="0"/>
        <w:ind w:firstLine="708"/>
        <w:jc w:val="both"/>
        <w:rPr>
          <w:lang w:eastAsia="ar-SA"/>
        </w:rPr>
      </w:pPr>
      <w:r w:rsidRPr="00B716F2">
        <w:rPr>
          <w:lang w:eastAsia="ar-SA"/>
        </w:rPr>
        <w:t>1.Законосъобразност-осъществява дейността си в съответствие с действащата           нормативна база на Република България;</w:t>
      </w:r>
    </w:p>
    <w:p w:rsidR="00676405" w:rsidRPr="00B716F2" w:rsidRDefault="00676405" w:rsidP="00FD61B4">
      <w:pPr>
        <w:widowControl/>
        <w:shd w:val="clear" w:color="auto" w:fill="FEFEFE"/>
        <w:suppressAutoHyphens w:val="0"/>
        <w:ind w:firstLine="708"/>
        <w:jc w:val="both"/>
        <w:rPr>
          <w:lang w:eastAsia="ar-SA"/>
        </w:rPr>
      </w:pPr>
      <w:r w:rsidRPr="00B716F2">
        <w:rPr>
          <w:lang w:eastAsia="ar-SA"/>
        </w:rPr>
        <w:t>2.Равнопоставеност - не се допуска пряка или непряка дискриминация под формата на ограничения или привилегии, основани на раса, народност, пол, етнически и социален произход, вероизповедание и обществено положение;</w:t>
      </w:r>
    </w:p>
    <w:p w:rsidR="00676405" w:rsidRPr="00B716F2" w:rsidRDefault="00676405" w:rsidP="00FD61B4">
      <w:pPr>
        <w:widowControl/>
        <w:shd w:val="clear" w:color="auto" w:fill="FEFEFE"/>
        <w:suppressAutoHyphens w:val="0"/>
        <w:ind w:firstLine="708"/>
        <w:jc w:val="both"/>
        <w:rPr>
          <w:lang w:eastAsia="ar-SA"/>
        </w:rPr>
      </w:pPr>
      <w:r w:rsidRPr="00B716F2">
        <w:rPr>
          <w:lang w:eastAsia="ar-SA"/>
        </w:rPr>
        <w:t>3.Партньорство и тясно взаимодействие с държавните органи и органите на местната власт, организации на работодателите и на работниците и служителите, колективни органи с областта на социалния диалог, неправителствени организации, образователни институции, учебни и научно-изследователски организации, висши учебни заведения и др.</w:t>
      </w:r>
    </w:p>
    <w:p w:rsidR="00676405" w:rsidRPr="00B716F2" w:rsidRDefault="00676405" w:rsidP="00FD61B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 xml:space="preserve">4.Иновативност и ефективност, </w:t>
      </w:r>
      <w:r w:rsidRPr="00B716F2">
        <w:t>съчетано с националната културна политика и с местните условия и традиции.</w:t>
      </w:r>
    </w:p>
    <w:p w:rsidR="00676405" w:rsidRPr="00B716F2" w:rsidRDefault="00676405" w:rsidP="00FD61B4">
      <w:pPr>
        <w:widowControl/>
        <w:shd w:val="clear" w:color="auto" w:fill="FEFEFE"/>
        <w:suppressAutoHyphens w:val="0"/>
        <w:ind w:firstLine="708"/>
        <w:jc w:val="both"/>
        <w:rPr>
          <w:rFonts w:ascii="Calibri" w:hAnsi="Calibri" w:cs="Calibri"/>
          <w:lang w:eastAsia="ar-SA"/>
        </w:rPr>
      </w:pPr>
      <w:r w:rsidRPr="00B716F2">
        <w:rPr>
          <w:lang w:eastAsia="ar-SA"/>
        </w:rPr>
        <w:t xml:space="preserve">6.Прозрачност на управлението и предвидимост на развитието на </w:t>
      </w:r>
      <w:r w:rsidRPr="00B716F2">
        <w:rPr>
          <w:kern w:val="0"/>
          <w:lang w:eastAsia="en-US"/>
        </w:rPr>
        <w:t>Общински драматичен театър „Вида”- Видин.</w:t>
      </w:r>
    </w:p>
    <w:p w:rsidR="00676405" w:rsidRPr="00B716F2" w:rsidRDefault="00676405" w:rsidP="00FD61B4">
      <w:pPr>
        <w:widowControl/>
        <w:shd w:val="clear" w:color="auto" w:fill="FEFEFE"/>
        <w:suppressAutoHyphens w:val="0"/>
        <w:ind w:firstLine="360"/>
        <w:jc w:val="both"/>
        <w:rPr>
          <w:rFonts w:ascii="Calibri" w:hAnsi="Calibri" w:cs="Calibri"/>
          <w:lang w:eastAsia="ar-SA"/>
        </w:rPr>
      </w:pPr>
    </w:p>
    <w:p w:rsidR="00676405" w:rsidRPr="00B716F2" w:rsidRDefault="00676405" w:rsidP="00A0144A">
      <w:pPr>
        <w:suppressAutoHyphens w:val="0"/>
        <w:autoSpaceDE w:val="0"/>
        <w:autoSpaceDN w:val="0"/>
        <w:spacing w:line="275" w:lineRule="exact"/>
        <w:ind w:left="102"/>
        <w:jc w:val="both"/>
        <w:rPr>
          <w:b/>
          <w:bCs/>
          <w:kern w:val="0"/>
          <w:lang w:eastAsia="en-US"/>
        </w:rPr>
      </w:pPr>
      <w:r w:rsidRPr="00B716F2">
        <w:rPr>
          <w:kern w:val="0"/>
          <w:lang w:eastAsia="en-US"/>
        </w:rPr>
        <w:tab/>
      </w:r>
      <w:r w:rsidRPr="00B716F2">
        <w:rPr>
          <w:kern w:val="0"/>
          <w:lang w:eastAsia="en-US"/>
        </w:rPr>
        <w:tab/>
      </w:r>
      <w:r w:rsidRPr="00B716F2">
        <w:rPr>
          <w:kern w:val="0"/>
          <w:lang w:eastAsia="en-US"/>
        </w:rPr>
        <w:tab/>
      </w:r>
      <w:r w:rsidRPr="00B716F2">
        <w:rPr>
          <w:kern w:val="0"/>
          <w:lang w:eastAsia="en-US"/>
        </w:rPr>
        <w:tab/>
      </w:r>
      <w:r w:rsidRPr="00B716F2">
        <w:rPr>
          <w:kern w:val="0"/>
          <w:lang w:eastAsia="en-US"/>
        </w:rPr>
        <w:tab/>
      </w:r>
      <w:r w:rsidRPr="00B716F2">
        <w:rPr>
          <w:kern w:val="0"/>
          <w:lang w:eastAsia="en-US"/>
        </w:rPr>
        <w:tab/>
      </w:r>
      <w:r w:rsidRPr="00B716F2">
        <w:rPr>
          <w:b/>
          <w:bCs/>
          <w:kern w:val="0"/>
          <w:lang w:eastAsia="en-US"/>
        </w:rPr>
        <w:t>Статут</w:t>
      </w:r>
    </w:p>
    <w:p w:rsidR="00676405" w:rsidRPr="00B716F2" w:rsidRDefault="00676405" w:rsidP="00A0144A">
      <w:pPr>
        <w:suppressAutoHyphens w:val="0"/>
        <w:autoSpaceDE w:val="0"/>
        <w:autoSpaceDN w:val="0"/>
        <w:spacing w:line="275" w:lineRule="exact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  <w:t>Чл.3.</w:t>
      </w:r>
      <w:r w:rsidRPr="00B716F2">
        <w:rPr>
          <w:kern w:val="0"/>
          <w:lang w:eastAsia="en-US"/>
        </w:rPr>
        <w:t xml:space="preserve"> 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>е общински културен институт по смисъла на чл. 8 от Закона за закрила и развитие на</w:t>
      </w:r>
      <w:r w:rsidRPr="00B716F2">
        <w:rPr>
          <w:spacing w:val="-4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културата.</w:t>
      </w:r>
    </w:p>
    <w:p w:rsidR="00676405" w:rsidRPr="00B716F2" w:rsidRDefault="00676405" w:rsidP="00A0144A">
      <w:pPr>
        <w:suppressAutoHyphens w:val="0"/>
        <w:autoSpaceDE w:val="0"/>
        <w:autoSpaceDN w:val="0"/>
        <w:spacing w:line="275" w:lineRule="exact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</w:r>
      <w:r w:rsidRPr="00B716F2">
        <w:rPr>
          <w:kern w:val="0"/>
          <w:lang w:eastAsia="en-US"/>
        </w:rPr>
        <w:t>(1)</w:t>
      </w:r>
      <w:r w:rsidRPr="00B716F2">
        <w:rPr>
          <w:b/>
          <w:bCs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>е самостоятелно юридическо лице, второстепенен разпоредител с бюджет,</w:t>
      </w:r>
      <w:r w:rsidRPr="00B716F2">
        <w:t xml:space="preserve"> съгласно Решение №55, взето с протокол №5 от 10.04.2020 г. на Общински съвет</w:t>
      </w:r>
      <w:r>
        <w:t xml:space="preserve"> </w:t>
      </w:r>
      <w:r w:rsidRPr="00B716F2">
        <w:t>-</w:t>
      </w:r>
      <w:r>
        <w:t xml:space="preserve"> </w:t>
      </w:r>
      <w:r w:rsidRPr="00B716F2">
        <w:t>Видин</w:t>
      </w:r>
      <w:r w:rsidRPr="00B716F2">
        <w:rPr>
          <w:kern w:val="0"/>
          <w:lang w:eastAsia="en-US"/>
        </w:rPr>
        <w:t xml:space="preserve">, със седалище и адрес на управление: област Видин, община Видин, гр. Видин, </w:t>
      </w:r>
      <w:r w:rsidRPr="00B716F2">
        <w:rPr>
          <w:spacing w:val="-4"/>
          <w:kern w:val="0"/>
          <w:lang w:eastAsia="en-US"/>
        </w:rPr>
        <w:t>ул.</w:t>
      </w:r>
      <w:r w:rsidRPr="00B716F2">
        <w:rPr>
          <w:spacing w:val="52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„Градинска” № 12, със самостоятелен бюджет и със собствена разплащателна сметка.</w:t>
      </w:r>
    </w:p>
    <w:p w:rsidR="00676405" w:rsidRPr="003F0BF9" w:rsidRDefault="00676405" w:rsidP="003F0BF9">
      <w:pPr>
        <w:suppressAutoHyphens w:val="0"/>
        <w:autoSpaceDE w:val="0"/>
        <w:autoSpaceDN w:val="0"/>
        <w:spacing w:line="275" w:lineRule="exact"/>
        <w:ind w:left="102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ab/>
        <w:t xml:space="preserve">(2) Общински драматичен театър „Вида” </w:t>
      </w:r>
      <w:r>
        <w:rPr>
          <w:kern w:val="0"/>
          <w:lang w:eastAsia="en-US"/>
        </w:rPr>
        <w:t xml:space="preserve">гр. Видин  </w:t>
      </w:r>
      <w:r w:rsidRPr="00B716F2">
        <w:rPr>
          <w:kern w:val="0"/>
          <w:lang w:eastAsia="en-US"/>
        </w:rPr>
        <w:t>разполага със свое имущество, кръгъл печат и използва собствени лого, единен идентификационен код по БУЛСТАТ пред публични институции, банки, фирми, юридически лица, лица със стопанска и нестопанска цел, свързани с извършване на цялостната дейност на Общински драматичен театър „Вида”</w:t>
      </w:r>
      <w:r>
        <w:rPr>
          <w:kern w:val="0"/>
          <w:lang w:eastAsia="en-US"/>
        </w:rPr>
        <w:t>,</w:t>
      </w:r>
      <w:r w:rsidRPr="00502F5C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>гр. Видин</w:t>
      </w:r>
      <w:r w:rsidRPr="00B716F2">
        <w:rPr>
          <w:kern w:val="0"/>
          <w:lang w:eastAsia="en-US"/>
        </w:rPr>
        <w:t>.</w:t>
      </w:r>
    </w:p>
    <w:p w:rsidR="00676405" w:rsidRPr="00B716F2" w:rsidRDefault="00676405" w:rsidP="00A0144A">
      <w:pPr>
        <w:suppressAutoHyphens w:val="0"/>
        <w:autoSpaceDE w:val="0"/>
        <w:autoSpaceDN w:val="0"/>
        <w:spacing w:line="275" w:lineRule="exact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</w:r>
      <w:r w:rsidRPr="00B716F2">
        <w:rPr>
          <w:kern w:val="0"/>
          <w:lang w:eastAsia="en-US"/>
        </w:rPr>
        <w:t>(3)</w:t>
      </w:r>
      <w:r w:rsidRPr="00B716F2">
        <w:rPr>
          <w:b/>
          <w:bCs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 xml:space="preserve">определя самостоятелно целите и задачите при осъществяване на </w:t>
      </w:r>
      <w:r>
        <w:rPr>
          <w:kern w:val="0"/>
          <w:lang w:eastAsia="en-US"/>
        </w:rPr>
        <w:t xml:space="preserve">основните дейности, определени </w:t>
      </w:r>
      <w:r w:rsidRPr="00B716F2">
        <w:rPr>
          <w:kern w:val="0"/>
          <w:lang w:eastAsia="en-US"/>
        </w:rPr>
        <w:t>в чл.6 от настоящия Правилник.</w:t>
      </w:r>
    </w:p>
    <w:p w:rsidR="00676405" w:rsidRPr="00B716F2" w:rsidRDefault="00676405" w:rsidP="002652F4">
      <w:pPr>
        <w:pStyle w:val="m"/>
        <w:spacing w:before="0" w:beforeAutospacing="0" w:after="0" w:afterAutospacing="0"/>
        <w:jc w:val="both"/>
      </w:pPr>
      <w:r w:rsidRPr="00B716F2">
        <w:rPr>
          <w:b/>
          <w:bCs/>
        </w:rPr>
        <w:tab/>
      </w:r>
      <w:r w:rsidRPr="00B716F2">
        <w:t xml:space="preserve">(4)  Съгласуваност на действията на </w:t>
      </w:r>
      <w:r w:rsidRPr="00B716F2">
        <w:rPr>
          <w:lang w:eastAsia="en-US"/>
        </w:rPr>
        <w:t>Общински драматичен театър „Вида”</w:t>
      </w:r>
      <w:r>
        <w:rPr>
          <w:lang w:eastAsia="en-US"/>
        </w:rPr>
        <w:t>,</w:t>
      </w:r>
      <w:r w:rsidRPr="00B716F2">
        <w:rPr>
          <w:lang w:eastAsia="en-US"/>
        </w:rPr>
        <w:t xml:space="preserve"> </w:t>
      </w:r>
      <w:r>
        <w:rPr>
          <w:lang w:eastAsia="en-US"/>
        </w:rPr>
        <w:t xml:space="preserve">гр. Видин </w:t>
      </w:r>
      <w:r w:rsidRPr="00B716F2">
        <w:t>се осъществява:</w:t>
      </w:r>
    </w:p>
    <w:p w:rsidR="00676405" w:rsidRPr="00B716F2" w:rsidRDefault="00676405" w:rsidP="00E02F95">
      <w:pPr>
        <w:pStyle w:val="NormalWeb"/>
        <w:spacing w:before="0" w:beforeAutospacing="0" w:after="0" w:afterAutospacing="0"/>
      </w:pPr>
      <w:r w:rsidRPr="00B716F2">
        <w:tab/>
        <w:t>1. от кмета на община Видин - административно-организационно;</w:t>
      </w:r>
    </w:p>
    <w:p w:rsidR="00676405" w:rsidRPr="00B716F2" w:rsidRDefault="00676405" w:rsidP="00E02F95">
      <w:pPr>
        <w:pStyle w:val="NormalWeb"/>
        <w:spacing w:before="0" w:beforeAutospacing="0" w:after="0" w:afterAutospacing="0"/>
      </w:pPr>
      <w:r w:rsidRPr="00B716F2">
        <w:tab/>
        <w:t>2. от Министерство на културата – методически.</w:t>
      </w:r>
    </w:p>
    <w:p w:rsidR="00676405" w:rsidRDefault="00676405" w:rsidP="00F543E4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sz w:val="16"/>
          <w:szCs w:val="16"/>
          <w:lang w:eastAsia="en-US"/>
        </w:rPr>
      </w:pPr>
    </w:p>
    <w:p w:rsidR="00676405" w:rsidRDefault="00676405" w:rsidP="00F543E4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sz w:val="16"/>
          <w:szCs w:val="16"/>
          <w:lang w:eastAsia="en-US"/>
        </w:rPr>
      </w:pPr>
    </w:p>
    <w:p w:rsidR="00676405" w:rsidRPr="00E54A28" w:rsidRDefault="00676405" w:rsidP="00F543E4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sz w:val="16"/>
          <w:szCs w:val="16"/>
          <w:lang w:eastAsia="en-US"/>
        </w:rPr>
      </w:pPr>
    </w:p>
    <w:p w:rsidR="00676405" w:rsidRPr="00B716F2" w:rsidRDefault="00676405" w:rsidP="00F543E4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 xml:space="preserve">РАЗДЕЛ ВТОРИ </w:t>
      </w:r>
    </w:p>
    <w:p w:rsidR="00676405" w:rsidRPr="00B716F2" w:rsidRDefault="00676405" w:rsidP="00F543E4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>СТРУКТУРА И УПРАВЛЕНИЕ</w:t>
      </w:r>
    </w:p>
    <w:p w:rsidR="00676405" w:rsidRPr="00B716F2" w:rsidRDefault="00676405" w:rsidP="00F543E4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</w:p>
    <w:p w:rsidR="00676405" w:rsidRPr="00B716F2" w:rsidRDefault="00676405" w:rsidP="00F128EA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  <w:t xml:space="preserve">Чл.4. </w:t>
      </w:r>
      <w:r w:rsidRPr="00B716F2">
        <w:rPr>
          <w:kern w:val="0"/>
          <w:lang w:eastAsia="en-US"/>
        </w:rPr>
        <w:t>Структурата на 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>се утвърждава от кмета на община Видин.</w:t>
      </w:r>
    </w:p>
    <w:p w:rsidR="00676405" w:rsidRPr="00B716F2" w:rsidRDefault="00676405" w:rsidP="00F128EA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</w:r>
      <w:r w:rsidRPr="00B716F2">
        <w:rPr>
          <w:kern w:val="0"/>
          <w:lang w:eastAsia="en-US"/>
        </w:rPr>
        <w:t>(1)</w:t>
      </w:r>
      <w:r w:rsidRPr="00B716F2">
        <w:rPr>
          <w:b/>
          <w:bCs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Численият състав на 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>се определя с решение на Общински съвет</w:t>
      </w:r>
      <w:r>
        <w:rPr>
          <w:kern w:val="0"/>
          <w:lang w:eastAsia="en-US"/>
        </w:rPr>
        <w:t xml:space="preserve"> - </w:t>
      </w:r>
      <w:r w:rsidRPr="00B716F2">
        <w:rPr>
          <w:kern w:val="0"/>
          <w:lang w:eastAsia="en-US"/>
        </w:rPr>
        <w:t>Видин.</w:t>
      </w:r>
    </w:p>
    <w:p w:rsidR="00676405" w:rsidRPr="00B716F2" w:rsidRDefault="00676405" w:rsidP="00F128EA">
      <w:pPr>
        <w:widowControl/>
        <w:suppressAutoHyphens w:val="0"/>
        <w:jc w:val="both"/>
      </w:pPr>
      <w:r w:rsidRPr="00B716F2">
        <w:rPr>
          <w:b/>
          <w:bCs/>
          <w:sz w:val="20"/>
          <w:szCs w:val="20"/>
        </w:rPr>
        <w:tab/>
      </w:r>
      <w:r w:rsidRPr="00B716F2">
        <w:rPr>
          <w:b/>
          <w:bCs/>
        </w:rPr>
        <w:t>Ч</w:t>
      </w:r>
      <w:r w:rsidRPr="00B716F2">
        <w:rPr>
          <w:b/>
          <w:bCs/>
          <w:kern w:val="0"/>
          <w:lang w:eastAsia="en-US"/>
        </w:rPr>
        <w:t>л.5.</w:t>
      </w:r>
      <w:r w:rsidRPr="00B716F2">
        <w:rPr>
          <w:kern w:val="0"/>
          <w:lang w:eastAsia="en-US"/>
        </w:rPr>
        <w:t xml:space="preserve"> Общински драматичен театър „Вида”</w:t>
      </w:r>
      <w:r>
        <w:rPr>
          <w:kern w:val="0"/>
          <w:lang w:eastAsia="en-US"/>
        </w:rPr>
        <w:t xml:space="preserve">, гр. Видин </w:t>
      </w:r>
      <w:r w:rsidRPr="00B716F2">
        <w:rPr>
          <w:kern w:val="0"/>
          <w:lang w:eastAsia="en-US"/>
        </w:rPr>
        <w:t>се ръководи от директор.</w:t>
      </w:r>
      <w:r w:rsidRPr="00B716F2">
        <w:t xml:space="preserve"> </w:t>
      </w:r>
      <w:r w:rsidRPr="00B716F2">
        <w:rPr>
          <w:kern w:val="0"/>
          <w:lang w:eastAsia="bg-BG"/>
        </w:rPr>
        <w:t>При осъществяване на функциите си директорът се подпомага от заместник-директор.</w:t>
      </w:r>
    </w:p>
    <w:p w:rsidR="00676405" w:rsidRPr="00B716F2" w:rsidRDefault="00676405" w:rsidP="00B95290">
      <w:pPr>
        <w:widowControl/>
        <w:suppressAutoHyphens w:val="0"/>
        <w:jc w:val="both"/>
      </w:pPr>
      <w:r w:rsidRPr="00B716F2">
        <w:tab/>
        <w:t xml:space="preserve">(1) </w:t>
      </w:r>
      <w:r w:rsidRPr="00B716F2">
        <w:rPr>
          <w:kern w:val="0"/>
          <w:lang w:eastAsia="en-US"/>
        </w:rPr>
        <w:t xml:space="preserve">Директорът на Общински драматичен театър „Вида” се назначава от кмета на община Видин след провеждане на конкурс по реда на чл. </w:t>
      </w:r>
      <w:r w:rsidRPr="00B716F2">
        <w:rPr>
          <w:spacing w:val="-3"/>
          <w:kern w:val="0"/>
          <w:lang w:eastAsia="en-US"/>
        </w:rPr>
        <w:t xml:space="preserve">8, </w:t>
      </w:r>
      <w:r w:rsidRPr="00B716F2">
        <w:rPr>
          <w:kern w:val="0"/>
          <w:lang w:eastAsia="en-US"/>
        </w:rPr>
        <w:t>ал. 5 от Закона за закрила и развитие на културата. Кметът на община Видин сключва и прекратява трудовия договор с директора на Общински драматичен театър „Вида”</w:t>
      </w:r>
      <w:r>
        <w:rPr>
          <w:kern w:val="0"/>
          <w:lang w:eastAsia="en-US"/>
        </w:rPr>
        <w:t>,</w:t>
      </w:r>
      <w:r w:rsidRPr="00184B57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>гр. Видин</w:t>
      </w:r>
      <w:r w:rsidRPr="00B716F2">
        <w:rPr>
          <w:kern w:val="0"/>
          <w:lang w:eastAsia="en-US"/>
        </w:rPr>
        <w:t>.</w:t>
      </w:r>
    </w:p>
    <w:p w:rsidR="00676405" w:rsidRPr="00B716F2" w:rsidRDefault="00676405" w:rsidP="00D20764">
      <w:pPr>
        <w:tabs>
          <w:tab w:val="left" w:pos="0"/>
        </w:tabs>
        <w:suppressAutoHyphens w:val="0"/>
        <w:autoSpaceDE w:val="0"/>
        <w:autoSpaceDN w:val="0"/>
        <w:ind w:right="-26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ab/>
        <w:t>(2) В рамките на утвърдената численост на персонала, директорът на 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>определя самостоятелно структурата на</w:t>
      </w:r>
      <w:r w:rsidRPr="00B716F2">
        <w:rPr>
          <w:spacing w:val="-10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институцията.</w:t>
      </w:r>
    </w:p>
    <w:p w:rsidR="00676405" w:rsidRPr="00B716F2" w:rsidRDefault="00676405" w:rsidP="00D20764">
      <w:pPr>
        <w:tabs>
          <w:tab w:val="left" w:pos="0"/>
        </w:tabs>
        <w:suppressAutoHyphens w:val="0"/>
        <w:autoSpaceDE w:val="0"/>
        <w:autoSpaceDN w:val="0"/>
        <w:ind w:right="-26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ab/>
        <w:t>(3) Директорът организира, координира и контролира цялостната дейност на Общински драматичен театър „Вида”</w:t>
      </w:r>
      <w:r>
        <w:rPr>
          <w:kern w:val="0"/>
          <w:lang w:eastAsia="en-US"/>
        </w:rPr>
        <w:t>,</w:t>
      </w:r>
      <w:r w:rsidRPr="00184B57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>гр. Видин</w:t>
      </w:r>
      <w:r w:rsidRPr="00B716F2">
        <w:rPr>
          <w:kern w:val="0"/>
          <w:lang w:eastAsia="en-US"/>
        </w:rPr>
        <w:t xml:space="preserve"> като:</w:t>
      </w:r>
    </w:p>
    <w:p w:rsidR="00676405" w:rsidRPr="00B716F2" w:rsidRDefault="00676405" w:rsidP="000000F8">
      <w:pPr>
        <w:numPr>
          <w:ilvl w:val="1"/>
          <w:numId w:val="6"/>
        </w:numPr>
        <w:tabs>
          <w:tab w:val="left" w:pos="1245"/>
          <w:tab w:val="left" w:pos="2556"/>
        </w:tabs>
        <w:suppressAutoHyphens w:val="0"/>
        <w:autoSpaceDE w:val="0"/>
        <w:autoSpaceDN w:val="0"/>
        <w:spacing w:before="3"/>
        <w:ind w:right="-1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представлява Общински драматичен театър „Вида”</w:t>
      </w:r>
      <w:r>
        <w:rPr>
          <w:kern w:val="0"/>
          <w:lang w:eastAsia="en-US"/>
        </w:rPr>
        <w:t>,</w:t>
      </w:r>
      <w:r w:rsidRPr="00184B57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>гр. Видин</w:t>
      </w:r>
      <w:r w:rsidRPr="00B716F2">
        <w:rPr>
          <w:kern w:val="0"/>
          <w:lang w:eastAsia="en-US"/>
        </w:rPr>
        <w:t xml:space="preserve"> пред всички държавни</w:t>
      </w:r>
      <w:r w:rsidRPr="00B716F2">
        <w:rPr>
          <w:kern w:val="0"/>
          <w:lang w:eastAsia="en-US"/>
        </w:rPr>
        <w:tab/>
        <w:t>органи, органи на местната власт, физически и юридически лица в страната и в</w:t>
      </w:r>
      <w:r w:rsidRPr="00B716F2">
        <w:rPr>
          <w:spacing w:val="2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чужбина;</w:t>
      </w:r>
    </w:p>
    <w:p w:rsidR="00676405" w:rsidRPr="00B716F2" w:rsidRDefault="00676405" w:rsidP="00F06772">
      <w:pPr>
        <w:numPr>
          <w:ilvl w:val="1"/>
          <w:numId w:val="6"/>
        </w:numPr>
        <w:tabs>
          <w:tab w:val="left" w:pos="1245"/>
        </w:tabs>
        <w:suppressAutoHyphens w:val="0"/>
        <w:autoSpaceDE w:val="0"/>
        <w:autoSpaceDN w:val="0"/>
        <w:spacing w:line="274" w:lineRule="exact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управлява предоставения му за безвъзмездно ползване имот и отговаря за неговото поддържане, ремонтиране и застраховане, управлява средствата на Общински драматичен театър „Вида”</w:t>
      </w:r>
      <w:r>
        <w:rPr>
          <w:kern w:val="0"/>
          <w:lang w:eastAsia="en-US"/>
        </w:rPr>
        <w:t>,</w:t>
      </w:r>
      <w:r w:rsidRPr="00184B57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>гр. Видин</w:t>
      </w:r>
      <w:r w:rsidRPr="00B716F2">
        <w:rPr>
          <w:kern w:val="0"/>
          <w:lang w:eastAsia="en-US"/>
        </w:rPr>
        <w:t>;</w:t>
      </w:r>
    </w:p>
    <w:p w:rsidR="00676405" w:rsidRPr="00B716F2" w:rsidRDefault="00676405" w:rsidP="000205AF">
      <w:pPr>
        <w:numPr>
          <w:ilvl w:val="1"/>
          <w:numId w:val="6"/>
        </w:numPr>
        <w:tabs>
          <w:tab w:val="left" w:pos="1245"/>
        </w:tabs>
        <w:suppressAutoHyphens w:val="0"/>
        <w:autoSpaceDE w:val="0"/>
        <w:autoSpaceDN w:val="0"/>
        <w:spacing w:line="274" w:lineRule="exact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в качеството си на работодател сключва, променя и прекратява трудовите договори на служителите и обслужващия персонал, определя размера на индивидуалните трудови възнаграждения и другите материални стимули в съответствие с наличните средства и нормативните</w:t>
      </w:r>
      <w:r w:rsidRPr="00B716F2">
        <w:rPr>
          <w:spacing w:val="-4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изисквания;</w:t>
      </w:r>
    </w:p>
    <w:p w:rsidR="00676405" w:rsidRPr="00B716F2" w:rsidRDefault="00676405" w:rsidP="009A556F">
      <w:pPr>
        <w:numPr>
          <w:ilvl w:val="1"/>
          <w:numId w:val="6"/>
        </w:numPr>
        <w:tabs>
          <w:tab w:val="left" w:pos="1245"/>
        </w:tabs>
        <w:suppressAutoHyphens w:val="0"/>
        <w:autoSpaceDE w:val="0"/>
        <w:autoSpaceDN w:val="0"/>
        <w:spacing w:line="242" w:lineRule="auto"/>
        <w:ind w:right="115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вписва Общински драматичен театър „Вида”</w:t>
      </w:r>
      <w:r>
        <w:rPr>
          <w:kern w:val="0"/>
          <w:lang w:eastAsia="en-US"/>
        </w:rPr>
        <w:t>,</w:t>
      </w:r>
      <w:r w:rsidRPr="00184B57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>гр. Видин</w:t>
      </w:r>
      <w:r w:rsidRPr="00B716F2">
        <w:rPr>
          <w:kern w:val="0"/>
          <w:lang w:eastAsia="en-US"/>
        </w:rPr>
        <w:t xml:space="preserve"> в регистъра на субектите на театрална дейност и регистъра на културните</w:t>
      </w:r>
      <w:r w:rsidRPr="00B716F2">
        <w:rPr>
          <w:spacing w:val="-2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институции;</w:t>
      </w:r>
    </w:p>
    <w:p w:rsidR="00676405" w:rsidRPr="00B716F2" w:rsidRDefault="00676405" w:rsidP="00DB066A">
      <w:pPr>
        <w:numPr>
          <w:ilvl w:val="1"/>
          <w:numId w:val="6"/>
        </w:numPr>
        <w:tabs>
          <w:tab w:val="left" w:pos="1245"/>
        </w:tabs>
        <w:suppressAutoHyphens w:val="0"/>
        <w:autoSpaceDE w:val="0"/>
        <w:autoSpaceDN w:val="0"/>
        <w:spacing w:line="271" w:lineRule="exact"/>
        <w:ind w:hanging="361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актуализира регистрацията при наличие на обстоятелства;</w:t>
      </w:r>
    </w:p>
    <w:p w:rsidR="00676405" w:rsidRPr="00B716F2" w:rsidRDefault="00676405" w:rsidP="009A556F">
      <w:pPr>
        <w:numPr>
          <w:ilvl w:val="1"/>
          <w:numId w:val="6"/>
        </w:numPr>
        <w:tabs>
          <w:tab w:val="left" w:pos="1245"/>
        </w:tabs>
        <w:suppressAutoHyphens w:val="0"/>
        <w:autoSpaceDE w:val="0"/>
        <w:autoSpaceDN w:val="0"/>
        <w:spacing w:line="275" w:lineRule="exact"/>
        <w:ind w:hanging="361"/>
        <w:jc w:val="both"/>
        <w:rPr>
          <w:kern w:val="0"/>
          <w:sz w:val="22"/>
          <w:szCs w:val="22"/>
          <w:lang w:eastAsia="en-US"/>
        </w:rPr>
      </w:pPr>
      <w:r w:rsidRPr="00B716F2">
        <w:rPr>
          <w:kern w:val="0"/>
          <w:lang w:eastAsia="en-US"/>
        </w:rPr>
        <w:t>организира и административно осигурява работата на Общински драматичен театър „Вида”</w:t>
      </w:r>
      <w:r>
        <w:rPr>
          <w:kern w:val="0"/>
          <w:lang w:eastAsia="en-US"/>
        </w:rPr>
        <w:t>,</w:t>
      </w:r>
      <w:r w:rsidRPr="00184B57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>гр. Видин</w:t>
      </w:r>
      <w:r w:rsidRPr="00B716F2">
        <w:rPr>
          <w:kern w:val="0"/>
          <w:sz w:val="22"/>
          <w:szCs w:val="22"/>
          <w:lang w:eastAsia="en-US"/>
        </w:rPr>
        <w:t>;</w:t>
      </w:r>
    </w:p>
    <w:p w:rsidR="00676405" w:rsidRPr="00B716F2" w:rsidRDefault="00676405" w:rsidP="009A556F">
      <w:pPr>
        <w:numPr>
          <w:ilvl w:val="1"/>
          <w:numId w:val="6"/>
        </w:numPr>
        <w:tabs>
          <w:tab w:val="left" w:pos="1245"/>
        </w:tabs>
        <w:suppressAutoHyphens w:val="0"/>
        <w:autoSpaceDE w:val="0"/>
        <w:autoSpaceDN w:val="0"/>
        <w:spacing w:line="275" w:lineRule="exact"/>
        <w:ind w:hanging="361"/>
        <w:jc w:val="both"/>
        <w:rPr>
          <w:kern w:val="0"/>
          <w:sz w:val="22"/>
          <w:szCs w:val="22"/>
          <w:lang w:eastAsia="en-US"/>
        </w:rPr>
      </w:pPr>
      <w:r w:rsidRPr="00B716F2">
        <w:t>утвърждава и осигурява разгласяването на информация за дейността на Общински драматичен театър „Вида”</w:t>
      </w:r>
      <w:r>
        <w:t xml:space="preserve">, </w:t>
      </w:r>
      <w:r>
        <w:rPr>
          <w:kern w:val="0"/>
          <w:lang w:eastAsia="en-US"/>
        </w:rPr>
        <w:t>гр. Видин</w:t>
      </w:r>
      <w:r w:rsidRPr="00B716F2">
        <w:t>;</w:t>
      </w:r>
    </w:p>
    <w:p w:rsidR="00676405" w:rsidRPr="00B716F2" w:rsidRDefault="00676405" w:rsidP="009A556F">
      <w:pPr>
        <w:numPr>
          <w:ilvl w:val="1"/>
          <w:numId w:val="6"/>
        </w:numPr>
        <w:tabs>
          <w:tab w:val="left" w:pos="1245"/>
        </w:tabs>
        <w:suppressAutoHyphens w:val="0"/>
        <w:autoSpaceDE w:val="0"/>
        <w:autoSpaceDN w:val="0"/>
        <w:spacing w:line="275" w:lineRule="exact"/>
        <w:ind w:hanging="361"/>
        <w:jc w:val="both"/>
        <w:rPr>
          <w:kern w:val="0"/>
          <w:sz w:val="22"/>
          <w:szCs w:val="22"/>
          <w:lang w:eastAsia="en-US"/>
        </w:rPr>
      </w:pPr>
      <w:r w:rsidRPr="00B716F2">
        <w:t>сключва договорите за финансиране по проекти на Общински драматичен театър „Вида” осъществява управлението и контролира изпълнението</w:t>
      </w:r>
      <w:r w:rsidRPr="00B716F2">
        <w:rPr>
          <w:spacing w:val="10"/>
        </w:rPr>
        <w:t xml:space="preserve"> </w:t>
      </w:r>
      <w:r w:rsidRPr="00B716F2">
        <w:t>им;</w:t>
      </w:r>
    </w:p>
    <w:p w:rsidR="00676405" w:rsidRPr="00B716F2" w:rsidRDefault="00676405" w:rsidP="009A556F">
      <w:pPr>
        <w:numPr>
          <w:ilvl w:val="1"/>
          <w:numId w:val="6"/>
        </w:numPr>
        <w:tabs>
          <w:tab w:val="left" w:pos="1245"/>
        </w:tabs>
        <w:suppressAutoHyphens w:val="0"/>
        <w:autoSpaceDE w:val="0"/>
        <w:autoSpaceDN w:val="0"/>
        <w:spacing w:line="275" w:lineRule="exact"/>
        <w:ind w:hanging="361"/>
        <w:jc w:val="both"/>
        <w:rPr>
          <w:kern w:val="0"/>
          <w:sz w:val="22"/>
          <w:szCs w:val="22"/>
          <w:lang w:eastAsia="en-US"/>
        </w:rPr>
      </w:pPr>
      <w:r w:rsidRPr="00B716F2">
        <w:t xml:space="preserve">подготвя анализ </w:t>
      </w:r>
      <w:r w:rsidRPr="00B716F2">
        <w:rPr>
          <w:spacing w:val="-4"/>
        </w:rPr>
        <w:t>до</w:t>
      </w:r>
      <w:r w:rsidRPr="00B716F2">
        <w:rPr>
          <w:spacing w:val="52"/>
        </w:rPr>
        <w:t xml:space="preserve"> </w:t>
      </w:r>
      <w:r w:rsidRPr="00B716F2">
        <w:t>кмета н</w:t>
      </w:r>
      <w:r>
        <w:t xml:space="preserve">а Община Видин и Общински съвет - </w:t>
      </w:r>
      <w:r w:rsidRPr="00B716F2">
        <w:t>Видин, за работата на Общински драматичен театър „Вида”</w:t>
      </w:r>
      <w:r>
        <w:t>,</w:t>
      </w:r>
      <w:r w:rsidRPr="00B716F2"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t>за всяка бюджетна година;</w:t>
      </w:r>
    </w:p>
    <w:p w:rsidR="00676405" w:rsidRPr="00EE5837" w:rsidRDefault="00676405" w:rsidP="00B84DD6">
      <w:pPr>
        <w:numPr>
          <w:ilvl w:val="1"/>
          <w:numId w:val="6"/>
        </w:numPr>
        <w:tabs>
          <w:tab w:val="left" w:pos="1245"/>
        </w:tabs>
        <w:suppressAutoHyphens w:val="0"/>
        <w:autoSpaceDE w:val="0"/>
        <w:autoSpaceDN w:val="0"/>
        <w:spacing w:line="275" w:lineRule="exact"/>
        <w:jc w:val="both"/>
        <w:rPr>
          <w:kern w:val="0"/>
          <w:lang w:eastAsia="en-US"/>
        </w:rPr>
      </w:pPr>
      <w:r w:rsidRPr="00EE5837">
        <w:rPr>
          <w:kern w:val="0"/>
          <w:lang w:eastAsia="en-US"/>
        </w:rPr>
        <w:t>при отсъствие на директора на Общински драматичен театър „Вида”, гр.</w:t>
      </w:r>
      <w:r>
        <w:rPr>
          <w:kern w:val="0"/>
          <w:lang w:eastAsia="en-US"/>
        </w:rPr>
        <w:t xml:space="preserve"> </w:t>
      </w:r>
      <w:r w:rsidRPr="00EE5837">
        <w:rPr>
          <w:kern w:val="0"/>
          <w:lang w:eastAsia="en-US"/>
        </w:rPr>
        <w:t>Видин той се замества от заместник-директора или при невъзможност от друг служител, определен със заповед на директора на Общински драматичен театър „Вида”- Видин;</w:t>
      </w:r>
    </w:p>
    <w:p w:rsidR="00676405" w:rsidRPr="00CC4505" w:rsidRDefault="00676405" w:rsidP="00CD452B">
      <w:pPr>
        <w:numPr>
          <w:ilvl w:val="1"/>
          <w:numId w:val="6"/>
        </w:numPr>
        <w:tabs>
          <w:tab w:val="left" w:pos="1245"/>
        </w:tabs>
        <w:suppressAutoHyphens w:val="0"/>
        <w:autoSpaceDE w:val="0"/>
        <w:autoSpaceDN w:val="0"/>
        <w:spacing w:line="275" w:lineRule="exact"/>
        <w:jc w:val="both"/>
        <w:rPr>
          <w:kern w:val="0"/>
          <w:sz w:val="22"/>
          <w:szCs w:val="22"/>
          <w:lang w:eastAsia="en-US"/>
        </w:rPr>
      </w:pPr>
      <w:r w:rsidRPr="00B716F2">
        <w:t xml:space="preserve">утвърждава правилник за вътрешния трудов ред, вътрешни правила за работната заплата, Етичен кодекс, </w:t>
      </w:r>
      <w:r w:rsidRPr="00B716F2">
        <w:rPr>
          <w:kern w:val="0"/>
          <w:lang w:eastAsia="bg-BG"/>
        </w:rPr>
        <w:t xml:space="preserve">Система за финансово управление и контрол в </w:t>
      </w:r>
      <w:r w:rsidRPr="00B716F2">
        <w:rPr>
          <w:kern w:val="0"/>
          <w:lang w:eastAsia="ar-SA"/>
        </w:rPr>
        <w:t>Общ</w:t>
      </w:r>
      <w:r>
        <w:rPr>
          <w:kern w:val="0"/>
          <w:lang w:eastAsia="ar-SA"/>
        </w:rPr>
        <w:t xml:space="preserve">ински драматичен театър „Вида“, </w:t>
      </w:r>
      <w:r>
        <w:rPr>
          <w:kern w:val="0"/>
          <w:lang w:eastAsia="en-US"/>
        </w:rPr>
        <w:t xml:space="preserve">гр. Видин, </w:t>
      </w:r>
      <w:r w:rsidRPr="00B716F2">
        <w:t>изготвя и утвърждава длъжностни характеристики на всички служители.</w:t>
      </w:r>
    </w:p>
    <w:p w:rsidR="00676405" w:rsidRPr="00B716F2" w:rsidRDefault="00676405" w:rsidP="00CC4505">
      <w:pPr>
        <w:tabs>
          <w:tab w:val="left" w:pos="1245"/>
        </w:tabs>
        <w:suppressAutoHyphens w:val="0"/>
        <w:autoSpaceDE w:val="0"/>
        <w:autoSpaceDN w:val="0"/>
        <w:spacing w:line="275" w:lineRule="exact"/>
        <w:ind w:left="720"/>
        <w:jc w:val="both"/>
        <w:rPr>
          <w:kern w:val="0"/>
          <w:sz w:val="22"/>
          <w:szCs w:val="22"/>
          <w:lang w:eastAsia="en-US"/>
        </w:rPr>
      </w:pPr>
      <w:r>
        <w:rPr>
          <w:kern w:val="0"/>
          <w:lang w:eastAsia="en-US"/>
        </w:rPr>
        <w:t>(4</w:t>
      </w:r>
      <w:r w:rsidRPr="00B716F2">
        <w:rPr>
          <w:kern w:val="0"/>
          <w:lang w:eastAsia="en-US"/>
        </w:rPr>
        <w:t>)</w:t>
      </w:r>
      <w:r>
        <w:rPr>
          <w:kern w:val="0"/>
          <w:lang w:eastAsia="en-US"/>
        </w:rPr>
        <w:t xml:space="preserve"> </w:t>
      </w:r>
      <w:r w:rsidRPr="00CC4505">
        <w:rPr>
          <w:kern w:val="0"/>
          <w:lang w:val="ru-RU" w:eastAsia="en-US"/>
        </w:rPr>
        <w:t xml:space="preserve">Образователните институции ползват безвъзмездно сградата на Драматичен театър </w:t>
      </w:r>
      <w:r>
        <w:rPr>
          <w:kern w:val="0"/>
          <w:lang w:eastAsia="en-US"/>
        </w:rPr>
        <w:t>„</w:t>
      </w:r>
      <w:r w:rsidRPr="00CC4505">
        <w:rPr>
          <w:kern w:val="0"/>
          <w:lang w:eastAsia="en-US"/>
        </w:rPr>
        <w:t>Вида” – Видин.</w:t>
      </w:r>
    </w:p>
    <w:p w:rsidR="00676405" w:rsidRPr="00B716F2" w:rsidRDefault="00676405" w:rsidP="009A556F">
      <w:pPr>
        <w:tabs>
          <w:tab w:val="left" w:pos="1245"/>
        </w:tabs>
        <w:suppressAutoHyphens w:val="0"/>
        <w:autoSpaceDE w:val="0"/>
        <w:autoSpaceDN w:val="0"/>
        <w:spacing w:line="275" w:lineRule="exact"/>
        <w:jc w:val="both"/>
      </w:pPr>
    </w:p>
    <w:p w:rsidR="00676405" w:rsidRDefault="00676405" w:rsidP="00B0562C">
      <w:pPr>
        <w:suppressAutoHyphens w:val="0"/>
        <w:autoSpaceDE w:val="0"/>
        <w:autoSpaceDN w:val="0"/>
        <w:ind w:left="102"/>
        <w:rPr>
          <w:b/>
          <w:bCs/>
          <w:kern w:val="0"/>
          <w:lang w:eastAsia="en-US"/>
        </w:rPr>
      </w:pPr>
    </w:p>
    <w:p w:rsidR="00676405" w:rsidRPr="00B716F2" w:rsidRDefault="00676405" w:rsidP="009F0E4D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>РАЗДЕЛ ТРЕТИ</w:t>
      </w:r>
    </w:p>
    <w:p w:rsidR="00676405" w:rsidRPr="00B716F2" w:rsidRDefault="00676405" w:rsidP="009F0E4D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 xml:space="preserve"> ОСНОВНИ</w:t>
      </w:r>
      <w:r w:rsidRPr="00B716F2">
        <w:rPr>
          <w:b/>
          <w:bCs/>
          <w:spacing w:val="-9"/>
          <w:kern w:val="0"/>
          <w:lang w:eastAsia="en-US"/>
        </w:rPr>
        <w:t xml:space="preserve"> </w:t>
      </w:r>
      <w:r w:rsidRPr="00B716F2">
        <w:rPr>
          <w:b/>
          <w:bCs/>
          <w:kern w:val="0"/>
          <w:lang w:eastAsia="en-US"/>
        </w:rPr>
        <w:t>ДЕЙНОСТИ</w:t>
      </w:r>
    </w:p>
    <w:p w:rsidR="00676405" w:rsidRPr="00B716F2" w:rsidRDefault="00676405" w:rsidP="009A556F">
      <w:pPr>
        <w:suppressAutoHyphens w:val="0"/>
        <w:autoSpaceDE w:val="0"/>
        <w:autoSpaceDN w:val="0"/>
        <w:rPr>
          <w:kern w:val="0"/>
          <w:lang w:eastAsia="en-US"/>
        </w:rPr>
      </w:pPr>
    </w:p>
    <w:p w:rsidR="00676405" w:rsidRPr="00B716F2" w:rsidRDefault="00676405" w:rsidP="009A556F">
      <w:pPr>
        <w:suppressAutoHyphens w:val="0"/>
        <w:autoSpaceDE w:val="0"/>
        <w:autoSpaceDN w:val="0"/>
        <w:ind w:left="102" w:right="116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ab/>
      </w:r>
      <w:r w:rsidRPr="00B716F2">
        <w:rPr>
          <w:b/>
          <w:bCs/>
          <w:kern w:val="0"/>
          <w:lang w:eastAsia="en-US"/>
        </w:rPr>
        <w:t xml:space="preserve">Чл.6. </w:t>
      </w:r>
      <w:r w:rsidRPr="00B716F2">
        <w:rPr>
          <w:kern w:val="0"/>
          <w:lang w:eastAsia="en-US"/>
        </w:rPr>
        <w:t>(1) Основната дейност на 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>е създаване на спектакли с високо художествено качество и разпространяване на културни ценности чрез театралното изкуство сред децата и жителите на община Видин, областта, страната и чужбина. Те са подчинени на следните</w:t>
      </w:r>
      <w:r w:rsidRPr="00B716F2">
        <w:rPr>
          <w:spacing w:val="-4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цели:</w:t>
      </w:r>
    </w:p>
    <w:p w:rsidR="00676405" w:rsidRPr="00B716F2" w:rsidRDefault="00676405" w:rsidP="00443709">
      <w:pPr>
        <w:pStyle w:val="ListParagraph"/>
        <w:numPr>
          <w:ilvl w:val="0"/>
          <w:numId w:val="16"/>
        </w:numPr>
        <w:tabs>
          <w:tab w:val="left" w:pos="780"/>
        </w:tabs>
        <w:suppressAutoHyphens w:val="0"/>
        <w:autoSpaceDE w:val="0"/>
        <w:autoSpaceDN w:val="0"/>
        <w:spacing w:line="275" w:lineRule="exact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възпитаване на естетически подготвена публика с потребност от сценични</w:t>
      </w:r>
      <w:r w:rsidRPr="00B716F2">
        <w:rPr>
          <w:spacing w:val="-18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изкуства;</w:t>
      </w:r>
    </w:p>
    <w:p w:rsidR="00676405" w:rsidRPr="00B716F2" w:rsidRDefault="00676405" w:rsidP="00443709">
      <w:pPr>
        <w:pStyle w:val="ListParagraph"/>
        <w:numPr>
          <w:ilvl w:val="0"/>
          <w:numId w:val="16"/>
        </w:numPr>
        <w:tabs>
          <w:tab w:val="left" w:pos="780"/>
        </w:tabs>
        <w:suppressAutoHyphens w:val="0"/>
        <w:autoSpaceDE w:val="0"/>
        <w:autoSpaceDN w:val="0"/>
        <w:spacing w:line="275" w:lineRule="exact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 xml:space="preserve">популяризиране на български и </w:t>
      </w:r>
      <w:r w:rsidRPr="00B716F2">
        <w:rPr>
          <w:spacing w:val="-3"/>
          <w:kern w:val="0"/>
          <w:lang w:eastAsia="en-US"/>
        </w:rPr>
        <w:t xml:space="preserve">чужди </w:t>
      </w:r>
      <w:r w:rsidRPr="00B716F2">
        <w:rPr>
          <w:kern w:val="0"/>
          <w:lang w:eastAsia="en-US"/>
        </w:rPr>
        <w:t>класически и съвременни</w:t>
      </w:r>
      <w:r w:rsidRPr="00B716F2">
        <w:rPr>
          <w:spacing w:val="10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произведения;</w:t>
      </w:r>
    </w:p>
    <w:p w:rsidR="00676405" w:rsidRPr="00B716F2" w:rsidRDefault="00676405" w:rsidP="00443709">
      <w:pPr>
        <w:pStyle w:val="ListParagraph"/>
        <w:numPr>
          <w:ilvl w:val="0"/>
          <w:numId w:val="16"/>
        </w:numPr>
        <w:tabs>
          <w:tab w:val="left" w:pos="780"/>
        </w:tabs>
        <w:suppressAutoHyphens w:val="0"/>
        <w:autoSpaceDE w:val="0"/>
        <w:autoSpaceDN w:val="0"/>
        <w:spacing w:line="275" w:lineRule="exact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осъществяване на гостувания, размяна на спектакли с други сродни</w:t>
      </w:r>
      <w:r w:rsidRPr="00B716F2">
        <w:rPr>
          <w:spacing w:val="-2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театри.</w:t>
      </w:r>
    </w:p>
    <w:p w:rsidR="00676405" w:rsidRPr="00B716F2" w:rsidRDefault="00676405" w:rsidP="00166F2C">
      <w:pPr>
        <w:pStyle w:val="ListParagraph"/>
        <w:numPr>
          <w:ilvl w:val="0"/>
          <w:numId w:val="6"/>
        </w:numPr>
        <w:tabs>
          <w:tab w:val="left" w:pos="780"/>
        </w:tabs>
        <w:suppressAutoHyphens w:val="0"/>
        <w:autoSpaceDE w:val="0"/>
        <w:autoSpaceDN w:val="0"/>
        <w:spacing w:line="275" w:lineRule="exact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Общински драматичен театър „Вида” извършва и други дейности, включително стопански за подпомагане на своята основна дейност, както и дейности съобразно нуждите в областта на културата и културния обмен на Община</w:t>
      </w:r>
      <w:r w:rsidRPr="00B716F2">
        <w:rPr>
          <w:spacing w:val="-4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Видин.</w:t>
      </w:r>
    </w:p>
    <w:p w:rsidR="00676405" w:rsidRPr="00B716F2" w:rsidRDefault="00676405" w:rsidP="006B23A6">
      <w:pPr>
        <w:jc w:val="both"/>
        <w:rPr>
          <w:b/>
          <w:bCs/>
          <w:sz w:val="20"/>
          <w:szCs w:val="20"/>
        </w:rPr>
      </w:pPr>
    </w:p>
    <w:p w:rsidR="00676405" w:rsidRPr="00B716F2" w:rsidRDefault="00676405" w:rsidP="006B23A6">
      <w:pPr>
        <w:jc w:val="both"/>
        <w:rPr>
          <w:b/>
          <w:bCs/>
          <w:sz w:val="20"/>
          <w:szCs w:val="20"/>
        </w:rPr>
      </w:pPr>
    </w:p>
    <w:p w:rsidR="00676405" w:rsidRPr="00B716F2" w:rsidRDefault="00676405" w:rsidP="000C2AD1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>РАЗДЕЛ ЧЕТВЪРТИ</w:t>
      </w:r>
    </w:p>
    <w:p w:rsidR="00676405" w:rsidRPr="00B716F2" w:rsidRDefault="00676405" w:rsidP="000C2AD1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>ИМУЩЕСТВО И ФИНАНСИРАНЕ</w:t>
      </w:r>
    </w:p>
    <w:p w:rsidR="00676405" w:rsidRPr="00B716F2" w:rsidRDefault="00676405" w:rsidP="009A556F">
      <w:pPr>
        <w:suppressAutoHyphens w:val="0"/>
        <w:autoSpaceDE w:val="0"/>
        <w:autoSpaceDN w:val="0"/>
        <w:rPr>
          <w:kern w:val="0"/>
          <w:lang w:eastAsia="en-US"/>
        </w:rPr>
      </w:pPr>
    </w:p>
    <w:p w:rsidR="00676405" w:rsidRPr="00B716F2" w:rsidRDefault="00676405" w:rsidP="00B0562C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>Имущество</w:t>
      </w:r>
    </w:p>
    <w:p w:rsidR="00676405" w:rsidRPr="00B716F2" w:rsidRDefault="00676405" w:rsidP="00CA6A35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  <w:t xml:space="preserve">Чл.7. </w:t>
      </w:r>
      <w:r w:rsidRPr="00B716F2">
        <w:rPr>
          <w:kern w:val="0"/>
          <w:lang w:eastAsia="en-US"/>
        </w:rPr>
        <w:t>(1)</w:t>
      </w:r>
      <w:r>
        <w:rPr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Общински драматичен театър „Вида”</w:t>
      </w:r>
      <w:r>
        <w:rPr>
          <w:kern w:val="0"/>
          <w:lang w:eastAsia="en-US"/>
        </w:rPr>
        <w:t>,</w:t>
      </w:r>
      <w:r w:rsidRPr="00EE5837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>гр. Видин</w:t>
      </w:r>
      <w:r w:rsidRPr="00B716F2">
        <w:rPr>
          <w:kern w:val="0"/>
          <w:lang w:eastAsia="en-US"/>
        </w:rPr>
        <w:t xml:space="preserve"> има свое имущество и се разплаща от свое име и сметка за погасяване на дължимите сметки, вноски и други задължения с трети лица при изпълнение на своята</w:t>
      </w:r>
      <w:r w:rsidRPr="00B716F2">
        <w:rPr>
          <w:spacing w:val="-10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 xml:space="preserve">дейност. </w:t>
      </w:r>
    </w:p>
    <w:p w:rsidR="00676405" w:rsidRPr="00B716F2" w:rsidRDefault="00676405" w:rsidP="00CA6A35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 xml:space="preserve">          </w:t>
      </w:r>
      <w:r w:rsidRPr="00B716F2">
        <w:rPr>
          <w:kern w:val="0"/>
          <w:lang w:eastAsia="en-US"/>
        </w:rPr>
        <w:t>(2) На 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>е предоставено безвъзмездно  управлението на имот публична общинска собственост с идентификатор 10971.502.199 по кадастралната  карта на гр. Видин, находящ се в гр. Видин, ул. „Градинска“ №12, съгласно Акт за публична общинска собственост №3</w:t>
      </w:r>
      <w:r w:rsidRPr="00CC4505">
        <w:rPr>
          <w:kern w:val="0"/>
          <w:lang w:val="ru-RU" w:eastAsia="en-US"/>
        </w:rPr>
        <w:t xml:space="preserve">426 </w:t>
      </w:r>
      <w:r w:rsidRPr="00B716F2">
        <w:rPr>
          <w:kern w:val="0"/>
          <w:lang w:eastAsia="en-US"/>
        </w:rPr>
        <w:t>от 0</w:t>
      </w:r>
      <w:r w:rsidRPr="00CC4505">
        <w:rPr>
          <w:kern w:val="0"/>
          <w:lang w:val="ru-RU" w:eastAsia="en-US"/>
        </w:rPr>
        <w:t>9</w:t>
      </w:r>
      <w:r w:rsidRPr="00B716F2">
        <w:rPr>
          <w:kern w:val="0"/>
          <w:lang w:eastAsia="en-US"/>
        </w:rPr>
        <w:t>.0</w:t>
      </w:r>
      <w:r w:rsidRPr="00CC4505">
        <w:rPr>
          <w:kern w:val="0"/>
          <w:lang w:val="ru-RU" w:eastAsia="en-US"/>
        </w:rPr>
        <w:t>2</w:t>
      </w:r>
      <w:r>
        <w:rPr>
          <w:kern w:val="0"/>
          <w:lang w:eastAsia="en-US"/>
        </w:rPr>
        <w:t>.201</w:t>
      </w:r>
      <w:r w:rsidRPr="00CC4505">
        <w:rPr>
          <w:kern w:val="0"/>
          <w:lang w:val="ru-RU" w:eastAsia="en-US"/>
        </w:rPr>
        <w:t>6</w:t>
      </w:r>
      <w:r w:rsidRPr="00B716F2">
        <w:rPr>
          <w:kern w:val="0"/>
          <w:lang w:eastAsia="en-US"/>
        </w:rPr>
        <w:t xml:space="preserve"> г., </w:t>
      </w:r>
      <w:r>
        <w:rPr>
          <w:kern w:val="0"/>
          <w:lang w:eastAsia="en-US"/>
        </w:rPr>
        <w:t xml:space="preserve"> вписан в Агенцията по вписавние на 11.02.2016 г. </w:t>
      </w:r>
      <w:bookmarkStart w:id="0" w:name="_GoBack"/>
      <w:bookmarkEnd w:id="0"/>
      <w:r w:rsidRPr="00B716F2">
        <w:rPr>
          <w:kern w:val="0"/>
          <w:lang w:eastAsia="en-US"/>
        </w:rPr>
        <w:t>с площ 1687 кв. м., ведно с масивна двуетажна сграда с идентификатор 10971.502.199.1 със застроена площ 895 кв.м.; масивна двуетажна сграда с идентификатор 10971.502.199.2 със застроена площ 21 кв.м.; масивна едноетажна сграда с идентификатор 10971.502.199.3 със застроена площ 31 кв.м.; масивна двуетажна сграда с идентификатор 10971.502.199.6 със застроена площ 30 кв.м.</w:t>
      </w:r>
    </w:p>
    <w:p w:rsidR="00676405" w:rsidRPr="00B716F2" w:rsidRDefault="00676405" w:rsidP="00CA6A35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</w:r>
      <w:r w:rsidRPr="00B716F2">
        <w:rPr>
          <w:kern w:val="0"/>
          <w:lang w:eastAsia="en-US"/>
        </w:rPr>
        <w:t>(3) Имуществото на Общински драматичен театър „Вида”</w:t>
      </w:r>
      <w:r>
        <w:rPr>
          <w:kern w:val="0"/>
          <w:lang w:eastAsia="en-US"/>
        </w:rPr>
        <w:t>,</w:t>
      </w:r>
      <w:r w:rsidRPr="000A1BD1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>гр. Видин</w:t>
      </w:r>
      <w:r w:rsidRPr="00B716F2">
        <w:rPr>
          <w:kern w:val="0"/>
          <w:lang w:eastAsia="en-US"/>
        </w:rPr>
        <w:t xml:space="preserve"> се състои</w:t>
      </w:r>
      <w:r w:rsidRPr="00B716F2">
        <w:rPr>
          <w:spacing w:val="-5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от:</w:t>
      </w:r>
    </w:p>
    <w:p w:rsidR="00676405" w:rsidRPr="00B716F2" w:rsidRDefault="00676405" w:rsidP="009A556F">
      <w:pPr>
        <w:numPr>
          <w:ilvl w:val="1"/>
          <w:numId w:val="10"/>
        </w:numPr>
        <w:tabs>
          <w:tab w:val="left" w:pos="1140"/>
        </w:tabs>
        <w:suppressAutoHyphens w:val="0"/>
        <w:autoSpaceDE w:val="0"/>
        <w:autoSpaceDN w:val="0"/>
        <w:spacing w:before="3" w:line="275" w:lineRule="exact"/>
        <w:ind w:hanging="361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постановъчен</w:t>
      </w:r>
      <w:r w:rsidRPr="00B716F2">
        <w:rPr>
          <w:spacing w:val="2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фонд;</w:t>
      </w:r>
    </w:p>
    <w:p w:rsidR="00676405" w:rsidRPr="00B716F2" w:rsidRDefault="00676405" w:rsidP="009A556F">
      <w:pPr>
        <w:numPr>
          <w:ilvl w:val="1"/>
          <w:numId w:val="10"/>
        </w:numPr>
        <w:tabs>
          <w:tab w:val="left" w:pos="1140"/>
        </w:tabs>
        <w:suppressAutoHyphens w:val="0"/>
        <w:autoSpaceDE w:val="0"/>
        <w:autoSpaceDN w:val="0"/>
        <w:spacing w:line="275" w:lineRule="exact"/>
        <w:ind w:hanging="361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движими</w:t>
      </w:r>
      <w:r w:rsidRPr="00B716F2">
        <w:rPr>
          <w:spacing w:val="2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вещи;</w:t>
      </w:r>
    </w:p>
    <w:p w:rsidR="00676405" w:rsidRPr="00B716F2" w:rsidRDefault="00676405" w:rsidP="009A556F">
      <w:pPr>
        <w:numPr>
          <w:ilvl w:val="1"/>
          <w:numId w:val="10"/>
        </w:numPr>
        <w:tabs>
          <w:tab w:val="left" w:pos="1140"/>
        </w:tabs>
        <w:suppressAutoHyphens w:val="0"/>
        <w:autoSpaceDE w:val="0"/>
        <w:autoSpaceDN w:val="0"/>
        <w:spacing w:before="2" w:line="275" w:lineRule="exact"/>
        <w:ind w:hanging="361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парични</w:t>
      </w:r>
      <w:r w:rsidRPr="00B716F2">
        <w:rPr>
          <w:spacing w:val="2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средства;</w:t>
      </w:r>
    </w:p>
    <w:p w:rsidR="00676405" w:rsidRPr="00B716F2" w:rsidRDefault="00676405" w:rsidP="00CA6A35">
      <w:pPr>
        <w:numPr>
          <w:ilvl w:val="1"/>
          <w:numId w:val="10"/>
        </w:numPr>
        <w:tabs>
          <w:tab w:val="left" w:pos="1140"/>
        </w:tabs>
        <w:suppressAutoHyphens w:val="0"/>
        <w:autoSpaceDE w:val="0"/>
        <w:autoSpaceDN w:val="0"/>
        <w:spacing w:line="275" w:lineRule="exact"/>
        <w:ind w:hanging="361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права върху обекти на интелектуалната</w:t>
      </w:r>
      <w:r w:rsidRPr="00B716F2">
        <w:rPr>
          <w:spacing w:val="-7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собственост;</w:t>
      </w:r>
    </w:p>
    <w:p w:rsidR="00676405" w:rsidRPr="00B716F2" w:rsidRDefault="00676405" w:rsidP="00CA6A35">
      <w:pPr>
        <w:tabs>
          <w:tab w:val="left" w:pos="0"/>
        </w:tabs>
        <w:suppressAutoHyphens w:val="0"/>
        <w:autoSpaceDE w:val="0"/>
        <w:autoSpaceDN w:val="0"/>
        <w:spacing w:line="275" w:lineRule="exact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ab/>
        <w:t>(4) Отговорност за имуществото на театъра носят директора и всички служители, съобразно определената им в длъжностните характеристики степен на</w:t>
      </w:r>
      <w:r w:rsidRPr="00B716F2">
        <w:rPr>
          <w:spacing w:val="-5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отговорност.</w:t>
      </w:r>
    </w:p>
    <w:p w:rsidR="00676405" w:rsidRPr="00B716F2" w:rsidRDefault="00676405" w:rsidP="009A556F">
      <w:pPr>
        <w:pStyle w:val="BodyText"/>
        <w:ind w:left="102"/>
      </w:pPr>
    </w:p>
    <w:p w:rsidR="00676405" w:rsidRPr="00B716F2" w:rsidRDefault="00676405" w:rsidP="00C92BB2">
      <w:pPr>
        <w:pStyle w:val="BodyText"/>
        <w:ind w:left="102"/>
        <w:jc w:val="center"/>
        <w:rPr>
          <w:b/>
          <w:bCs/>
        </w:rPr>
      </w:pPr>
      <w:r w:rsidRPr="00B716F2">
        <w:rPr>
          <w:b/>
          <w:bCs/>
        </w:rPr>
        <w:t>Финансиране</w:t>
      </w:r>
    </w:p>
    <w:p w:rsidR="00676405" w:rsidRPr="00B716F2" w:rsidRDefault="00676405" w:rsidP="003A1B1F">
      <w:pPr>
        <w:pStyle w:val="BodyText"/>
        <w:spacing w:after="0"/>
        <w:ind w:left="102"/>
        <w:jc w:val="both"/>
      </w:pPr>
      <w:r w:rsidRPr="00B716F2">
        <w:rPr>
          <w:b/>
          <w:bCs/>
        </w:rPr>
        <w:tab/>
        <w:t xml:space="preserve">Чл.8. </w:t>
      </w:r>
      <w:r w:rsidRPr="00B716F2">
        <w:t>(1) Общински драматичен театър „Вида”</w:t>
      </w:r>
      <w:r>
        <w:t xml:space="preserve">, </w:t>
      </w:r>
      <w:r>
        <w:rPr>
          <w:kern w:val="0"/>
          <w:lang w:eastAsia="en-US"/>
        </w:rPr>
        <w:t xml:space="preserve">гр. Видин </w:t>
      </w:r>
      <w:r w:rsidRPr="00B716F2">
        <w:t>се финансира от бюджета на Община Видин.</w:t>
      </w:r>
    </w:p>
    <w:p w:rsidR="00676405" w:rsidRPr="00B716F2" w:rsidRDefault="00676405" w:rsidP="00CE02F5">
      <w:pPr>
        <w:pStyle w:val="BodyText"/>
        <w:spacing w:after="0"/>
        <w:ind w:left="779"/>
        <w:rPr>
          <w:b/>
          <w:bCs/>
        </w:rPr>
      </w:pPr>
      <w:r w:rsidRPr="00B716F2">
        <w:t>(2)</w:t>
      </w:r>
      <w:r>
        <w:t xml:space="preserve"> </w:t>
      </w:r>
      <w:r w:rsidRPr="00B716F2">
        <w:t>Общински драматичен театър „Вида”</w:t>
      </w:r>
      <w:r>
        <w:t xml:space="preserve">, </w:t>
      </w:r>
      <w:r w:rsidRPr="00B716F2">
        <w:t>гр. Видин се финансира и</w:t>
      </w:r>
      <w:r w:rsidRPr="00B716F2">
        <w:rPr>
          <w:spacing w:val="-3"/>
        </w:rPr>
        <w:t xml:space="preserve"> </w:t>
      </w:r>
      <w:r w:rsidRPr="00B716F2">
        <w:t>от:</w:t>
      </w:r>
    </w:p>
    <w:p w:rsidR="00676405" w:rsidRPr="00B716F2" w:rsidRDefault="00676405" w:rsidP="009A556F">
      <w:pPr>
        <w:pStyle w:val="ListParagraph"/>
        <w:numPr>
          <w:ilvl w:val="1"/>
          <w:numId w:val="11"/>
        </w:numPr>
        <w:tabs>
          <w:tab w:val="left" w:pos="1140"/>
        </w:tabs>
        <w:suppressAutoHyphens w:val="0"/>
        <w:autoSpaceDE w:val="0"/>
        <w:autoSpaceDN w:val="0"/>
        <w:spacing w:before="3" w:line="275" w:lineRule="exact"/>
        <w:ind w:hanging="361"/>
        <w:jc w:val="both"/>
      </w:pPr>
      <w:r w:rsidRPr="00B716F2">
        <w:t>собствена дейност – приходи от</w:t>
      </w:r>
      <w:r w:rsidRPr="00B716F2">
        <w:rPr>
          <w:spacing w:val="-10"/>
        </w:rPr>
        <w:t xml:space="preserve"> </w:t>
      </w:r>
      <w:r w:rsidRPr="00B716F2">
        <w:t>представления;</w:t>
      </w:r>
    </w:p>
    <w:p w:rsidR="00676405" w:rsidRPr="00B716F2" w:rsidRDefault="00676405" w:rsidP="009A556F">
      <w:pPr>
        <w:pStyle w:val="ListParagraph"/>
        <w:numPr>
          <w:ilvl w:val="1"/>
          <w:numId w:val="11"/>
        </w:numPr>
        <w:tabs>
          <w:tab w:val="left" w:pos="1140"/>
        </w:tabs>
        <w:suppressAutoHyphens w:val="0"/>
        <w:autoSpaceDE w:val="0"/>
        <w:autoSpaceDN w:val="0"/>
        <w:spacing w:line="242" w:lineRule="auto"/>
        <w:ind w:right="109"/>
        <w:jc w:val="both"/>
      </w:pPr>
      <w:r w:rsidRPr="00B716F2">
        <w:t>целеви субсидии от други ведомства, институции и организации, от държавни и други</w:t>
      </w:r>
      <w:r w:rsidRPr="00B716F2">
        <w:rPr>
          <w:spacing w:val="2"/>
        </w:rPr>
        <w:t xml:space="preserve"> </w:t>
      </w:r>
      <w:r w:rsidRPr="00B716F2">
        <w:t>фондове;</w:t>
      </w:r>
    </w:p>
    <w:p w:rsidR="00676405" w:rsidRPr="00B716F2" w:rsidRDefault="00676405" w:rsidP="009A556F">
      <w:pPr>
        <w:pStyle w:val="ListParagraph"/>
        <w:numPr>
          <w:ilvl w:val="1"/>
          <w:numId w:val="11"/>
        </w:numPr>
        <w:tabs>
          <w:tab w:val="left" w:pos="1140"/>
        </w:tabs>
        <w:suppressAutoHyphens w:val="0"/>
        <w:autoSpaceDE w:val="0"/>
        <w:autoSpaceDN w:val="0"/>
        <w:spacing w:line="242" w:lineRule="auto"/>
        <w:ind w:right="112"/>
        <w:jc w:val="both"/>
      </w:pPr>
      <w:r w:rsidRPr="00B716F2">
        <w:t>дарения, спонсорства, завещания от физически лица и други източници, определени със закон или акт на Министерски съвет.</w:t>
      </w:r>
    </w:p>
    <w:p w:rsidR="00676405" w:rsidRPr="00B716F2" w:rsidRDefault="00676405" w:rsidP="00CA6A35">
      <w:pPr>
        <w:pStyle w:val="ListParagraph"/>
        <w:numPr>
          <w:ilvl w:val="1"/>
          <w:numId w:val="11"/>
        </w:numPr>
        <w:tabs>
          <w:tab w:val="left" w:pos="1140"/>
        </w:tabs>
        <w:suppressAutoHyphens w:val="0"/>
        <w:autoSpaceDE w:val="0"/>
        <w:autoSpaceDN w:val="0"/>
        <w:spacing w:line="242" w:lineRule="auto"/>
        <w:ind w:right="112"/>
        <w:jc w:val="both"/>
      </w:pPr>
      <w:r w:rsidRPr="00B716F2">
        <w:t>спечелени проекти по международни и национални програми.</w:t>
      </w:r>
    </w:p>
    <w:p w:rsidR="00676405" w:rsidRPr="00B716F2" w:rsidRDefault="00676405" w:rsidP="00BC571B">
      <w:pPr>
        <w:pStyle w:val="ListParagraph"/>
        <w:tabs>
          <w:tab w:val="left" w:pos="0"/>
        </w:tabs>
        <w:suppressAutoHyphens w:val="0"/>
        <w:autoSpaceDE w:val="0"/>
        <w:autoSpaceDN w:val="0"/>
        <w:spacing w:line="242" w:lineRule="auto"/>
        <w:ind w:left="0" w:right="112"/>
        <w:jc w:val="both"/>
        <w:rPr>
          <w:kern w:val="0"/>
          <w:lang w:eastAsia="en-US"/>
        </w:rPr>
      </w:pPr>
      <w:r w:rsidRPr="00B716F2">
        <w:tab/>
        <w:t xml:space="preserve">(3) </w:t>
      </w:r>
      <w:r w:rsidRPr="00B716F2">
        <w:rPr>
          <w:kern w:val="0"/>
          <w:lang w:eastAsia="en-US"/>
        </w:rPr>
        <w:t>Общински драматичен театър „Вида”</w:t>
      </w:r>
      <w:r>
        <w:rPr>
          <w:kern w:val="0"/>
          <w:lang w:eastAsia="en-US"/>
        </w:rPr>
        <w:t xml:space="preserve">, гр. Видин </w:t>
      </w:r>
      <w:r w:rsidRPr="00B716F2">
        <w:rPr>
          <w:kern w:val="0"/>
          <w:lang w:eastAsia="en-US"/>
        </w:rPr>
        <w:t>има право да получава валутни средства от чуждестранни и международни организации и лица и да се разпорежда с тях, съгласно този</w:t>
      </w:r>
      <w:r w:rsidRPr="00B716F2">
        <w:rPr>
          <w:spacing w:val="2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Правилник.</w:t>
      </w:r>
    </w:p>
    <w:p w:rsidR="00676405" w:rsidRPr="00B716F2" w:rsidRDefault="00676405" w:rsidP="00BC571B">
      <w:pPr>
        <w:pStyle w:val="ListParagraph"/>
        <w:tabs>
          <w:tab w:val="left" w:pos="0"/>
        </w:tabs>
        <w:suppressAutoHyphens w:val="0"/>
        <w:autoSpaceDE w:val="0"/>
        <w:autoSpaceDN w:val="0"/>
        <w:spacing w:line="242" w:lineRule="auto"/>
        <w:ind w:left="0" w:right="112"/>
        <w:jc w:val="both"/>
      </w:pPr>
      <w:r w:rsidRPr="00B716F2">
        <w:rPr>
          <w:kern w:val="0"/>
          <w:lang w:eastAsia="en-US"/>
        </w:rPr>
        <w:tab/>
        <w:t>(4) 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>определя самостоятелно заплатите на служителите си в рамките на утвърдения от Община Видин фонд „Работна заплата“, както и допълнително материално стимулиране от собствените приходи при спазване на действащите нормативни</w:t>
      </w:r>
      <w:r w:rsidRPr="00B716F2">
        <w:rPr>
          <w:spacing w:val="3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актове.</w:t>
      </w:r>
    </w:p>
    <w:p w:rsidR="00676405" w:rsidRPr="00B716F2" w:rsidRDefault="00676405" w:rsidP="009A556F">
      <w:pPr>
        <w:spacing w:line="242" w:lineRule="auto"/>
      </w:pPr>
    </w:p>
    <w:p w:rsidR="00676405" w:rsidRPr="00B716F2" w:rsidRDefault="00676405" w:rsidP="00B441F9">
      <w:pPr>
        <w:suppressAutoHyphens w:val="0"/>
        <w:autoSpaceDE w:val="0"/>
        <w:autoSpaceDN w:val="0"/>
        <w:ind w:left="102"/>
        <w:rPr>
          <w:kern w:val="0"/>
          <w:lang w:eastAsia="en-US"/>
        </w:rPr>
      </w:pPr>
      <w:r w:rsidRPr="00B716F2">
        <w:rPr>
          <w:kern w:val="0"/>
          <w:lang w:eastAsia="en-US"/>
        </w:rPr>
        <w:tab/>
      </w:r>
      <w:r w:rsidRPr="00B716F2">
        <w:rPr>
          <w:b/>
          <w:bCs/>
          <w:kern w:val="0"/>
          <w:lang w:eastAsia="en-US"/>
        </w:rPr>
        <w:t>Чл.9.</w:t>
      </w:r>
      <w:r w:rsidRPr="00B716F2">
        <w:rPr>
          <w:kern w:val="0"/>
          <w:lang w:eastAsia="en-US"/>
        </w:rPr>
        <w:t xml:space="preserve"> (1)Разходването на средствата се извършва за:</w:t>
      </w:r>
    </w:p>
    <w:p w:rsidR="00676405" w:rsidRPr="00B716F2" w:rsidRDefault="00676405" w:rsidP="00BC571B">
      <w:pPr>
        <w:pStyle w:val="ListParagraph"/>
        <w:numPr>
          <w:ilvl w:val="0"/>
          <w:numId w:val="15"/>
        </w:numPr>
        <w:tabs>
          <w:tab w:val="left" w:pos="1068"/>
        </w:tabs>
        <w:suppressAutoHyphens w:val="0"/>
        <w:autoSpaceDE w:val="0"/>
        <w:autoSpaceDN w:val="0"/>
        <w:spacing w:before="3" w:line="275" w:lineRule="exact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работни заплати, социалноосигурителни вноски и</w:t>
      </w:r>
      <w:r w:rsidRPr="00B716F2">
        <w:rPr>
          <w:spacing w:val="8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издръжка;</w:t>
      </w:r>
    </w:p>
    <w:p w:rsidR="00676405" w:rsidRPr="00B716F2" w:rsidRDefault="00676405" w:rsidP="00EA1072">
      <w:pPr>
        <w:pStyle w:val="ListParagraph"/>
        <w:numPr>
          <w:ilvl w:val="0"/>
          <w:numId w:val="15"/>
        </w:numPr>
        <w:tabs>
          <w:tab w:val="left" w:pos="1068"/>
        </w:tabs>
        <w:suppressAutoHyphens w:val="0"/>
        <w:autoSpaceDE w:val="0"/>
        <w:autoSpaceDN w:val="0"/>
        <w:spacing w:line="275" w:lineRule="exact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>финансиране на театрални постановки и други дейности, свързани с</w:t>
      </w:r>
      <w:r w:rsidRPr="00B716F2">
        <w:rPr>
          <w:spacing w:val="-7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тях.</w:t>
      </w:r>
    </w:p>
    <w:p w:rsidR="00676405" w:rsidRPr="00B716F2" w:rsidRDefault="00676405" w:rsidP="00EA1072">
      <w:pPr>
        <w:pStyle w:val="ListParagraph"/>
        <w:numPr>
          <w:ilvl w:val="0"/>
          <w:numId w:val="15"/>
        </w:numPr>
        <w:tabs>
          <w:tab w:val="left" w:pos="1068"/>
        </w:tabs>
        <w:suppressAutoHyphens w:val="0"/>
        <w:autoSpaceDE w:val="0"/>
        <w:autoSpaceDN w:val="0"/>
        <w:spacing w:line="275" w:lineRule="exact"/>
        <w:jc w:val="both"/>
        <w:rPr>
          <w:kern w:val="0"/>
          <w:lang w:eastAsia="en-US"/>
        </w:rPr>
      </w:pPr>
      <w:r w:rsidRPr="00B716F2">
        <w:t>финансово обезпечаване на провежданите допълнителни дейности, обучения за повишаване на квалификацията, с</w:t>
      </w:r>
      <w:r w:rsidRPr="00B716F2">
        <w:rPr>
          <w:rFonts w:ascii="TimesNewRomanPSMT" w:hAnsi="TimesNewRomanPSMT" w:cs="TimesNewRomanPSMT"/>
          <w:kern w:val="0"/>
          <w:lang w:eastAsia="en-US"/>
        </w:rPr>
        <w:t>ценично представяне на създадени чрез театъра творчески продукти, интеркултурна практика</w:t>
      </w:r>
      <w:r w:rsidRPr="00B716F2">
        <w:t xml:space="preserve"> и др.; </w:t>
      </w:r>
    </w:p>
    <w:p w:rsidR="00676405" w:rsidRPr="00B716F2" w:rsidRDefault="00676405" w:rsidP="00BC571B">
      <w:pPr>
        <w:tabs>
          <w:tab w:val="left" w:pos="1068"/>
        </w:tabs>
        <w:suppressAutoHyphens w:val="0"/>
        <w:autoSpaceDE w:val="0"/>
        <w:autoSpaceDN w:val="0"/>
        <w:spacing w:line="275" w:lineRule="exact"/>
        <w:ind w:left="779"/>
        <w:jc w:val="both"/>
        <w:rPr>
          <w:kern w:val="0"/>
          <w:lang w:eastAsia="en-US"/>
        </w:rPr>
      </w:pPr>
      <w:r w:rsidRPr="00B716F2">
        <w:t>4.  придобиване на активи.</w:t>
      </w:r>
    </w:p>
    <w:p w:rsidR="00676405" w:rsidRPr="00B716F2" w:rsidRDefault="00676405" w:rsidP="00D377F8">
      <w:pPr>
        <w:suppressAutoHyphens w:val="0"/>
        <w:autoSpaceDE w:val="0"/>
        <w:autoSpaceDN w:val="0"/>
        <w:ind w:left="102"/>
        <w:jc w:val="both"/>
        <w:rPr>
          <w:kern w:val="0"/>
          <w:lang w:eastAsia="en-US"/>
        </w:rPr>
      </w:pPr>
      <w:r w:rsidRPr="00B716F2">
        <w:rPr>
          <w:rFonts w:ascii="Arial" w:hAnsi="Arial" w:cs="Arial"/>
          <w:sz w:val="30"/>
          <w:szCs w:val="30"/>
        </w:rPr>
        <w:tab/>
      </w:r>
      <w:r w:rsidRPr="00B716F2">
        <w:t>(2) Средствата по предходната ал.1, т.2 се разходват по утвърдена план - сметка за всяка отделна дейност или творчески проект.</w:t>
      </w:r>
    </w:p>
    <w:p w:rsidR="00676405" w:rsidRPr="00B716F2" w:rsidRDefault="00676405" w:rsidP="00B441F9">
      <w:pPr>
        <w:suppressAutoHyphens w:val="0"/>
        <w:autoSpaceDE w:val="0"/>
        <w:autoSpaceDN w:val="0"/>
        <w:ind w:left="102"/>
        <w:rPr>
          <w:kern w:val="0"/>
          <w:lang w:eastAsia="en-US"/>
        </w:rPr>
      </w:pPr>
      <w:r w:rsidRPr="00B716F2">
        <w:rPr>
          <w:kern w:val="0"/>
          <w:lang w:eastAsia="en-US"/>
        </w:rPr>
        <w:tab/>
      </w:r>
    </w:p>
    <w:p w:rsidR="00676405" w:rsidRPr="00B716F2" w:rsidRDefault="00676405" w:rsidP="006E1948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>Бюджетни средства</w:t>
      </w:r>
    </w:p>
    <w:p w:rsidR="00676405" w:rsidRPr="00B716F2" w:rsidRDefault="00676405" w:rsidP="00BC571B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  <w:t xml:space="preserve">Чл.10. </w:t>
      </w:r>
      <w:r w:rsidRPr="00B716F2">
        <w:rPr>
          <w:kern w:val="0"/>
          <w:lang w:eastAsia="en-US"/>
        </w:rPr>
        <w:t>(1) Общински драматичен театър „Вида”</w:t>
      </w:r>
      <w:r>
        <w:rPr>
          <w:kern w:val="0"/>
          <w:lang w:eastAsia="en-US"/>
        </w:rPr>
        <w:t xml:space="preserve">, гр. Видин </w:t>
      </w:r>
      <w:r w:rsidRPr="00B716F2">
        <w:rPr>
          <w:kern w:val="0"/>
          <w:lang w:eastAsia="en-US"/>
        </w:rPr>
        <w:t xml:space="preserve">изготвя справка за необходимите </w:t>
      </w:r>
      <w:r w:rsidRPr="00B716F2">
        <w:rPr>
          <w:spacing w:val="3"/>
          <w:kern w:val="0"/>
          <w:lang w:eastAsia="en-US"/>
        </w:rPr>
        <w:t xml:space="preserve">му </w:t>
      </w:r>
      <w:r w:rsidRPr="00B716F2">
        <w:rPr>
          <w:kern w:val="0"/>
          <w:lang w:eastAsia="en-US"/>
        </w:rPr>
        <w:t xml:space="preserve">бюджетни средства за следващата година, която внася за разглеждане и утвърждаване от Община Видин, съгласно чл. 8, ал. 3 и 4 от Закона за закрила и развитие на културата в срок </w:t>
      </w:r>
      <w:r w:rsidRPr="00B716F2">
        <w:rPr>
          <w:spacing w:val="-4"/>
          <w:kern w:val="0"/>
          <w:lang w:eastAsia="en-US"/>
        </w:rPr>
        <w:t xml:space="preserve">до </w:t>
      </w:r>
      <w:r w:rsidRPr="00B716F2">
        <w:rPr>
          <w:kern w:val="0"/>
          <w:lang w:eastAsia="en-US"/>
        </w:rPr>
        <w:t>15 декември на текущата</w:t>
      </w:r>
      <w:r w:rsidRPr="00B716F2">
        <w:rPr>
          <w:spacing w:val="6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година.</w:t>
      </w:r>
    </w:p>
    <w:p w:rsidR="00676405" w:rsidRPr="00B716F2" w:rsidRDefault="00676405" w:rsidP="00BC571B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</w:r>
      <w:r>
        <w:rPr>
          <w:kern w:val="0"/>
          <w:lang w:eastAsia="en-US"/>
        </w:rPr>
        <w:t xml:space="preserve">(2) </w:t>
      </w:r>
      <w:r w:rsidRPr="00B716F2">
        <w:rPr>
          <w:kern w:val="0"/>
          <w:lang w:eastAsia="en-US"/>
        </w:rPr>
        <w:t>Бюджетните средства за театъра се предоставят чрез пряко финансиране от бюджета на община Видин.</w:t>
      </w:r>
    </w:p>
    <w:p w:rsidR="00676405" w:rsidRPr="00B716F2" w:rsidRDefault="00676405" w:rsidP="00BC571B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</w:r>
      <w:r w:rsidRPr="00B716F2">
        <w:rPr>
          <w:kern w:val="0"/>
          <w:lang w:eastAsia="en-US"/>
        </w:rPr>
        <w:t>(3) Бюджетните средства се разходват съгласно одобрения от Общински съвет-Видин бюджет за съответната година. Промени в него се допускат само след разглеждане и утвърждаване от Общински съвет-</w:t>
      </w:r>
      <w:r>
        <w:rPr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Видин въз основа на мотивирано предложение от</w:t>
      </w:r>
      <w:r w:rsidRPr="00B716F2">
        <w:rPr>
          <w:spacing w:val="-10"/>
          <w:kern w:val="0"/>
          <w:lang w:eastAsia="en-US"/>
        </w:rPr>
        <w:t xml:space="preserve"> Директора на </w:t>
      </w:r>
      <w:r w:rsidRPr="00B716F2">
        <w:rPr>
          <w:kern w:val="0"/>
          <w:lang w:eastAsia="en-US"/>
        </w:rPr>
        <w:t>Общински драматичен театър „Вида”</w:t>
      </w:r>
      <w:r>
        <w:rPr>
          <w:kern w:val="0"/>
          <w:lang w:eastAsia="en-US"/>
        </w:rPr>
        <w:t>,</w:t>
      </w:r>
      <w:r w:rsidRPr="00E54A28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>гр. Видин</w:t>
      </w:r>
      <w:r w:rsidRPr="00B716F2">
        <w:rPr>
          <w:kern w:val="0"/>
          <w:lang w:eastAsia="en-US"/>
        </w:rPr>
        <w:t xml:space="preserve">. </w:t>
      </w:r>
    </w:p>
    <w:p w:rsidR="00676405" w:rsidRPr="00B716F2" w:rsidRDefault="00676405" w:rsidP="009A556F">
      <w:pPr>
        <w:spacing w:line="242" w:lineRule="auto"/>
      </w:pPr>
    </w:p>
    <w:p w:rsidR="00676405" w:rsidRPr="00B716F2" w:rsidRDefault="00676405" w:rsidP="00BC571B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>Собствени средства</w:t>
      </w:r>
    </w:p>
    <w:p w:rsidR="00676405" w:rsidRPr="00B716F2" w:rsidRDefault="00676405" w:rsidP="00BC571B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  <w:t>Чл.11.</w:t>
      </w:r>
      <w:r>
        <w:rPr>
          <w:b/>
          <w:bCs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(1)</w:t>
      </w:r>
      <w:r w:rsidRPr="00B716F2">
        <w:rPr>
          <w:b/>
          <w:bCs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Общински драматичен театър „Вида”</w:t>
      </w:r>
      <w:r>
        <w:rPr>
          <w:kern w:val="0"/>
          <w:lang w:eastAsia="en-US"/>
        </w:rPr>
        <w:t xml:space="preserve">, гр. Видин </w:t>
      </w:r>
      <w:r w:rsidRPr="00B716F2">
        <w:rPr>
          <w:kern w:val="0"/>
          <w:lang w:eastAsia="en-US"/>
        </w:rPr>
        <w:t>изготвя предложение за очакваните собствени приходи и начина на разходването им по параграфи от Единната бюджетна класификация, което внася за разглеждане и утвърждаване от Общински</w:t>
      </w:r>
      <w:r w:rsidRPr="00B716F2">
        <w:rPr>
          <w:spacing w:val="-8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съвет-Видин.</w:t>
      </w:r>
    </w:p>
    <w:p w:rsidR="00676405" w:rsidRPr="00B716F2" w:rsidRDefault="00676405" w:rsidP="00BC571B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</w:r>
      <w:r w:rsidRPr="00B716F2">
        <w:rPr>
          <w:kern w:val="0"/>
          <w:lang w:eastAsia="en-US"/>
        </w:rPr>
        <w:t>(2) Собствените средства се разходват за издръжка съгласно одобрения бюджет на</w:t>
      </w:r>
      <w:r w:rsidRPr="00B716F2">
        <w:rPr>
          <w:spacing w:val="-22"/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>Общински драматичен театър „Вида”</w:t>
      </w:r>
      <w:r>
        <w:rPr>
          <w:kern w:val="0"/>
          <w:lang w:eastAsia="en-US"/>
        </w:rPr>
        <w:t xml:space="preserve">, гр. </w:t>
      </w:r>
      <w:r w:rsidRPr="00B716F2">
        <w:rPr>
          <w:kern w:val="0"/>
          <w:lang w:eastAsia="en-US"/>
        </w:rPr>
        <w:t>Видин.</w:t>
      </w:r>
    </w:p>
    <w:p w:rsidR="00676405" w:rsidRPr="00B716F2" w:rsidRDefault="00676405" w:rsidP="00BC571B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</w:r>
    </w:p>
    <w:p w:rsidR="00676405" w:rsidRPr="00B716F2" w:rsidRDefault="00676405" w:rsidP="009A556F">
      <w:pPr>
        <w:spacing w:line="242" w:lineRule="auto"/>
      </w:pPr>
    </w:p>
    <w:p w:rsidR="00676405" w:rsidRPr="00B716F2" w:rsidRDefault="00676405" w:rsidP="00BC571B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>Фондове</w:t>
      </w:r>
    </w:p>
    <w:p w:rsidR="00676405" w:rsidRPr="00B716F2" w:rsidRDefault="00676405" w:rsidP="00BC571B">
      <w:pPr>
        <w:suppressAutoHyphens w:val="0"/>
        <w:autoSpaceDE w:val="0"/>
        <w:autoSpaceDN w:val="0"/>
        <w:spacing w:before="4" w:line="237" w:lineRule="auto"/>
        <w:ind w:right="114"/>
        <w:jc w:val="both"/>
        <w:rPr>
          <w:kern w:val="0"/>
          <w:lang w:eastAsia="en-US"/>
        </w:rPr>
      </w:pPr>
      <w:r w:rsidRPr="00B716F2">
        <w:rPr>
          <w:kern w:val="0"/>
          <w:lang w:eastAsia="en-US"/>
        </w:rPr>
        <w:t xml:space="preserve"> </w:t>
      </w:r>
      <w:r w:rsidRPr="00B716F2">
        <w:rPr>
          <w:kern w:val="0"/>
          <w:lang w:eastAsia="en-US"/>
        </w:rPr>
        <w:tab/>
      </w:r>
      <w:r w:rsidRPr="00B716F2">
        <w:rPr>
          <w:b/>
          <w:bCs/>
          <w:kern w:val="0"/>
          <w:lang w:eastAsia="en-US"/>
        </w:rPr>
        <w:t xml:space="preserve">Чл.12. </w:t>
      </w:r>
      <w:r w:rsidRPr="00B716F2">
        <w:rPr>
          <w:kern w:val="0"/>
          <w:lang w:eastAsia="en-US"/>
        </w:rPr>
        <w:t>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</w:t>
      </w:r>
      <w:r>
        <w:rPr>
          <w:kern w:val="0"/>
          <w:lang w:eastAsia="en-US"/>
        </w:rPr>
        <w:t xml:space="preserve">гр. Видин </w:t>
      </w:r>
      <w:r w:rsidRPr="00B716F2">
        <w:rPr>
          <w:kern w:val="0"/>
          <w:lang w:eastAsia="en-US"/>
        </w:rPr>
        <w:t>няма право да образува други фондове, освен предвидените по закон.</w:t>
      </w:r>
    </w:p>
    <w:p w:rsidR="00676405" w:rsidRPr="00B716F2" w:rsidRDefault="00676405" w:rsidP="009A556F">
      <w:pPr>
        <w:spacing w:line="242" w:lineRule="auto"/>
      </w:pPr>
    </w:p>
    <w:p w:rsidR="00676405" w:rsidRPr="00B716F2" w:rsidRDefault="00676405" w:rsidP="00117B09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>Отчетност</w:t>
      </w:r>
    </w:p>
    <w:p w:rsidR="00676405" w:rsidRPr="00B716F2" w:rsidRDefault="00676405" w:rsidP="00117B09">
      <w:pPr>
        <w:suppressAutoHyphens w:val="0"/>
        <w:autoSpaceDE w:val="0"/>
        <w:autoSpaceDN w:val="0"/>
        <w:ind w:left="102"/>
        <w:jc w:val="both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ab/>
        <w:t xml:space="preserve">Чл.13. </w:t>
      </w:r>
      <w:r w:rsidRPr="00B716F2">
        <w:rPr>
          <w:kern w:val="0"/>
          <w:lang w:eastAsia="en-US"/>
        </w:rPr>
        <w:t>Общински драматичен театър „Вида”</w:t>
      </w:r>
      <w:r>
        <w:rPr>
          <w:kern w:val="0"/>
          <w:lang w:eastAsia="en-US"/>
        </w:rPr>
        <w:t xml:space="preserve">, гр. Видин </w:t>
      </w:r>
      <w:r w:rsidRPr="00B716F2">
        <w:rPr>
          <w:kern w:val="0"/>
          <w:lang w:eastAsia="en-US"/>
        </w:rPr>
        <w:t>води счетоводна отчетност съгласно Закона за счетоводство и свързаните с него нормативни актове.</w:t>
      </w:r>
    </w:p>
    <w:p w:rsidR="00676405" w:rsidRPr="00B716F2" w:rsidRDefault="00676405" w:rsidP="00B84DD6">
      <w:pPr>
        <w:suppressAutoHyphens w:val="0"/>
        <w:autoSpaceDE w:val="0"/>
        <w:autoSpaceDN w:val="0"/>
        <w:rPr>
          <w:kern w:val="0"/>
          <w:sz w:val="26"/>
          <w:szCs w:val="26"/>
          <w:lang w:eastAsia="en-US"/>
        </w:rPr>
      </w:pPr>
    </w:p>
    <w:p w:rsidR="00676405" w:rsidRPr="00B716F2" w:rsidRDefault="00676405" w:rsidP="00B84DD6">
      <w:pPr>
        <w:suppressAutoHyphens w:val="0"/>
        <w:autoSpaceDE w:val="0"/>
        <w:autoSpaceDN w:val="0"/>
        <w:rPr>
          <w:kern w:val="0"/>
          <w:sz w:val="26"/>
          <w:szCs w:val="26"/>
          <w:lang w:eastAsia="en-US"/>
        </w:rPr>
      </w:pPr>
    </w:p>
    <w:p w:rsidR="00676405" w:rsidRPr="00B716F2" w:rsidRDefault="00676405" w:rsidP="00E01E67">
      <w:pPr>
        <w:suppressAutoHyphens w:val="0"/>
        <w:autoSpaceDE w:val="0"/>
        <w:autoSpaceDN w:val="0"/>
        <w:jc w:val="center"/>
        <w:rPr>
          <w:b/>
          <w:bCs/>
          <w:kern w:val="0"/>
          <w:sz w:val="26"/>
          <w:szCs w:val="26"/>
          <w:lang w:eastAsia="en-US"/>
        </w:rPr>
      </w:pPr>
      <w:r w:rsidRPr="00B716F2">
        <w:rPr>
          <w:b/>
          <w:bCs/>
          <w:kern w:val="0"/>
          <w:sz w:val="26"/>
          <w:szCs w:val="26"/>
          <w:lang w:eastAsia="en-US"/>
        </w:rPr>
        <w:t>ДОПЪЛНИТЕЛНИ РАЗПОРЕДБИ</w:t>
      </w:r>
    </w:p>
    <w:p w:rsidR="00676405" w:rsidRPr="00B716F2" w:rsidRDefault="00676405" w:rsidP="00B84DD6">
      <w:pPr>
        <w:suppressAutoHyphens w:val="0"/>
        <w:autoSpaceDE w:val="0"/>
        <w:autoSpaceDN w:val="0"/>
        <w:rPr>
          <w:kern w:val="0"/>
          <w:sz w:val="26"/>
          <w:szCs w:val="26"/>
          <w:lang w:eastAsia="en-US"/>
        </w:rPr>
      </w:pPr>
    </w:p>
    <w:p w:rsidR="00676405" w:rsidRPr="00B716F2" w:rsidRDefault="00676405" w:rsidP="00E01E67">
      <w:pPr>
        <w:widowControl/>
        <w:suppressAutoHyphens w:val="0"/>
        <w:jc w:val="both"/>
        <w:rPr>
          <w:kern w:val="0"/>
          <w:lang w:eastAsia="bg-BG"/>
        </w:rPr>
      </w:pPr>
      <w:r w:rsidRPr="00B716F2">
        <w:rPr>
          <w:kern w:val="0"/>
          <w:lang w:eastAsia="bg-BG"/>
        </w:rPr>
        <w:tab/>
        <w:t xml:space="preserve">По смисъла на този Правилник: </w:t>
      </w:r>
    </w:p>
    <w:p w:rsidR="00676405" w:rsidRPr="00B716F2" w:rsidRDefault="00676405" w:rsidP="00E01E67">
      <w:pPr>
        <w:widowControl/>
        <w:suppressAutoHyphens w:val="0"/>
        <w:jc w:val="both"/>
        <w:rPr>
          <w:rFonts w:ascii="Arial" w:hAnsi="Arial" w:cs="Arial"/>
          <w:kern w:val="0"/>
          <w:sz w:val="30"/>
          <w:szCs w:val="30"/>
          <w:lang w:eastAsia="bg-BG"/>
        </w:rPr>
      </w:pPr>
      <w:r w:rsidRPr="00B716F2">
        <w:rPr>
          <w:kern w:val="0"/>
          <w:lang w:eastAsia="bg-BG"/>
        </w:rPr>
        <w:tab/>
      </w:r>
      <w:r>
        <w:rPr>
          <w:kern w:val="0"/>
          <w:lang w:eastAsia="bg-BG"/>
        </w:rPr>
        <w:t>1. ,,Театрална дейност”</w:t>
      </w:r>
      <w:r w:rsidRPr="00B716F2">
        <w:rPr>
          <w:kern w:val="0"/>
          <w:lang w:eastAsia="bg-BG"/>
        </w:rPr>
        <w:t xml:space="preserve"> е създаването и/или разпространението на различни видове сценична продукция, осъществявана на живо пред публика чрез актьори и приспособления (кукли, технически, изобразителни и пластически средства), създадена на основата на пиеси, инсценировки, сценарии, либрета, идеи за сценични импровизации и други. Като неразделна част от театралната дейност се определят дейностите и проявите, свързани със създаването и превода на драматургични произведения, теоретични разработки и дейности по повишаване на квалификацията на кадрите, информационно осигуряване, издателска дейност, свързана с театъра, рекламирането и популяризирането на сценичните продукти, както и реализацията на вътрешни и международни контакти, организирането и участието във фестивали, семинари и други</w:t>
      </w:r>
      <w:r w:rsidRPr="00B716F2">
        <w:rPr>
          <w:rFonts w:ascii="Arial" w:hAnsi="Arial" w:cs="Arial"/>
          <w:kern w:val="0"/>
          <w:sz w:val="30"/>
          <w:szCs w:val="30"/>
          <w:lang w:eastAsia="bg-BG"/>
        </w:rPr>
        <w:t xml:space="preserve"> </w:t>
      </w:r>
      <w:r w:rsidRPr="00B716F2">
        <w:rPr>
          <w:kern w:val="0"/>
          <w:lang w:eastAsia="bg-BG"/>
        </w:rPr>
        <w:t>подобни форми.</w:t>
      </w:r>
      <w:r w:rsidRPr="00B716F2">
        <w:rPr>
          <w:rFonts w:ascii="Arial" w:hAnsi="Arial" w:cs="Arial"/>
          <w:kern w:val="0"/>
          <w:sz w:val="30"/>
          <w:szCs w:val="30"/>
          <w:lang w:eastAsia="bg-BG"/>
        </w:rPr>
        <w:t xml:space="preserve"> </w:t>
      </w:r>
    </w:p>
    <w:p w:rsidR="00676405" w:rsidRPr="00B716F2" w:rsidRDefault="00676405" w:rsidP="00E01E67">
      <w:pPr>
        <w:widowControl/>
        <w:suppressAutoHyphens w:val="0"/>
        <w:jc w:val="both"/>
        <w:rPr>
          <w:kern w:val="0"/>
          <w:lang w:eastAsia="bg-BG"/>
        </w:rPr>
      </w:pPr>
      <w:r w:rsidRPr="00B716F2">
        <w:rPr>
          <w:rFonts w:ascii="Arial" w:hAnsi="Arial" w:cs="Arial"/>
          <w:kern w:val="0"/>
          <w:sz w:val="30"/>
          <w:szCs w:val="30"/>
          <w:lang w:eastAsia="bg-BG"/>
        </w:rPr>
        <w:tab/>
      </w:r>
      <w:r>
        <w:rPr>
          <w:kern w:val="0"/>
          <w:lang w:eastAsia="bg-BG"/>
        </w:rPr>
        <w:t>2. ,,Професионална театрална дейност”</w:t>
      </w:r>
      <w:r w:rsidRPr="00B716F2">
        <w:rPr>
          <w:kern w:val="0"/>
          <w:lang w:eastAsia="bg-BG"/>
        </w:rPr>
        <w:t xml:space="preserve"> е дейността, осъществявана чрез наети на трудови и граждански договори и договори по смисъла на Закона за авторското право и сродните му права артисти-</w:t>
      </w:r>
      <w:r>
        <w:rPr>
          <w:kern w:val="0"/>
          <w:lang w:eastAsia="bg-BG"/>
        </w:rPr>
        <w:t xml:space="preserve"> </w:t>
      </w:r>
      <w:r w:rsidRPr="00B716F2">
        <w:rPr>
          <w:kern w:val="0"/>
          <w:lang w:eastAsia="bg-BG"/>
        </w:rPr>
        <w:t>изпълнители, изнасящи театрални представления пред публика. Като професионална театрална дейност се приема и организирането на разпространението на театрална продукция.</w:t>
      </w:r>
    </w:p>
    <w:p w:rsidR="00676405" w:rsidRPr="00B716F2" w:rsidRDefault="00676405" w:rsidP="00B84DD6">
      <w:pPr>
        <w:suppressAutoHyphens w:val="0"/>
        <w:autoSpaceDE w:val="0"/>
        <w:autoSpaceDN w:val="0"/>
        <w:rPr>
          <w:kern w:val="0"/>
          <w:sz w:val="26"/>
          <w:szCs w:val="26"/>
          <w:lang w:eastAsia="en-US"/>
        </w:rPr>
      </w:pPr>
    </w:p>
    <w:p w:rsidR="00676405" w:rsidRPr="00B716F2" w:rsidRDefault="00676405" w:rsidP="009A556F">
      <w:pPr>
        <w:spacing w:line="242" w:lineRule="auto"/>
      </w:pPr>
    </w:p>
    <w:p w:rsidR="00676405" w:rsidRPr="00B716F2" w:rsidRDefault="00676405" w:rsidP="007F3412">
      <w:pPr>
        <w:suppressAutoHyphens w:val="0"/>
        <w:autoSpaceDE w:val="0"/>
        <w:autoSpaceDN w:val="0"/>
        <w:ind w:left="102"/>
        <w:jc w:val="center"/>
        <w:rPr>
          <w:b/>
          <w:bCs/>
          <w:kern w:val="0"/>
          <w:lang w:eastAsia="en-US"/>
        </w:rPr>
      </w:pPr>
      <w:r w:rsidRPr="00B716F2">
        <w:rPr>
          <w:b/>
          <w:bCs/>
          <w:kern w:val="0"/>
          <w:lang w:eastAsia="en-US"/>
        </w:rPr>
        <w:t>ПРЕХОДНИ И ЗАКЛЮЧИТЕЛНИ РАЗПОРЕДБИ</w:t>
      </w:r>
    </w:p>
    <w:p w:rsidR="00676405" w:rsidRPr="00B716F2" w:rsidRDefault="00676405" w:rsidP="007F3412">
      <w:pPr>
        <w:suppressAutoHyphens w:val="0"/>
        <w:autoSpaceDE w:val="0"/>
        <w:autoSpaceDN w:val="0"/>
        <w:spacing w:before="2"/>
        <w:jc w:val="center"/>
        <w:rPr>
          <w:b/>
          <w:bCs/>
          <w:kern w:val="0"/>
          <w:lang w:eastAsia="en-US"/>
        </w:rPr>
      </w:pPr>
    </w:p>
    <w:p w:rsidR="00676405" w:rsidRPr="00B716F2" w:rsidRDefault="00676405" w:rsidP="00EC0E3C">
      <w:pPr>
        <w:suppressAutoHyphens w:val="0"/>
        <w:autoSpaceDE w:val="0"/>
        <w:autoSpaceDN w:val="0"/>
        <w:ind w:right="-1"/>
        <w:jc w:val="both"/>
        <w:outlineLvl w:val="1"/>
        <w:rPr>
          <w:kern w:val="0"/>
          <w:lang w:eastAsia="en-US"/>
        </w:rPr>
      </w:pPr>
      <w:r w:rsidRPr="00B716F2">
        <w:rPr>
          <w:kern w:val="0"/>
          <w:lang w:eastAsia="en-US"/>
        </w:rPr>
        <w:tab/>
      </w:r>
      <w:r w:rsidRPr="00B716F2">
        <w:rPr>
          <w:b/>
          <w:bCs/>
        </w:rPr>
        <w:t>§1.</w:t>
      </w:r>
      <w:r w:rsidRPr="00B716F2">
        <w:rPr>
          <w:lang w:eastAsia="en-US"/>
        </w:rPr>
        <w:t xml:space="preserve"> Настоящият Правилник за </w:t>
      </w:r>
      <w:r w:rsidRPr="00B716F2">
        <w:rPr>
          <w:kern w:val="0"/>
          <w:lang w:eastAsia="en-US"/>
        </w:rPr>
        <w:t xml:space="preserve">устройството и дейността на Общински драматичен театър „Вида” гр. Видин се издава на основание чл.21, ал.1, т.23 и ал.2 от Закона за местното самоуправление и местната администрация  и </w:t>
      </w:r>
      <w:r w:rsidRPr="00B716F2">
        <w:rPr>
          <w:lang w:eastAsia="en-US"/>
        </w:rPr>
        <w:t>е приет с Решение №</w:t>
      </w:r>
      <w:r>
        <w:rPr>
          <w:lang w:eastAsia="en-US"/>
        </w:rPr>
        <w:t>64</w:t>
      </w:r>
      <w:r w:rsidRPr="00B716F2">
        <w:rPr>
          <w:lang w:eastAsia="en-US"/>
        </w:rPr>
        <w:t>, взето с Протокол №</w:t>
      </w:r>
      <w:r>
        <w:rPr>
          <w:lang w:eastAsia="en-US"/>
        </w:rPr>
        <w:t>7 от 15.06.2020 г. на Общински с</w:t>
      </w:r>
      <w:r w:rsidRPr="00B716F2">
        <w:rPr>
          <w:lang w:eastAsia="en-US"/>
        </w:rPr>
        <w:t>ъвет</w:t>
      </w:r>
      <w:r>
        <w:rPr>
          <w:lang w:eastAsia="en-US"/>
        </w:rPr>
        <w:t xml:space="preserve"> </w:t>
      </w:r>
      <w:r w:rsidRPr="00B716F2">
        <w:rPr>
          <w:lang w:eastAsia="en-US"/>
        </w:rPr>
        <w:t>-</w:t>
      </w:r>
      <w:r>
        <w:rPr>
          <w:lang w:eastAsia="en-US"/>
        </w:rPr>
        <w:t xml:space="preserve"> Видин; </w:t>
      </w:r>
    </w:p>
    <w:p w:rsidR="00676405" w:rsidRPr="00B716F2" w:rsidRDefault="00676405" w:rsidP="00EC0E3C">
      <w:pPr>
        <w:widowControl/>
        <w:ind w:right="-1" w:firstLine="708"/>
        <w:jc w:val="both"/>
        <w:rPr>
          <w:lang w:eastAsia="en-US"/>
        </w:rPr>
      </w:pPr>
      <w:r w:rsidRPr="00B716F2">
        <w:rPr>
          <w:b/>
          <w:bCs/>
          <w:lang w:eastAsia="en-US"/>
        </w:rPr>
        <w:t>§2.</w:t>
      </w:r>
      <w:r w:rsidRPr="00B716F2">
        <w:rPr>
          <w:lang w:eastAsia="en-US"/>
        </w:rPr>
        <w:t xml:space="preserve"> Настоящият Правилник за </w:t>
      </w:r>
      <w:r w:rsidRPr="00B716F2">
        <w:rPr>
          <w:kern w:val="0"/>
          <w:lang w:eastAsia="en-US"/>
        </w:rPr>
        <w:t>устройството и дейността на Общински драматичен театър „Вида”</w:t>
      </w:r>
      <w:r>
        <w:rPr>
          <w:kern w:val="0"/>
          <w:lang w:eastAsia="en-US"/>
        </w:rPr>
        <w:t>,</w:t>
      </w:r>
      <w:r w:rsidRPr="00B716F2">
        <w:rPr>
          <w:kern w:val="0"/>
          <w:lang w:eastAsia="en-US"/>
        </w:rPr>
        <w:t xml:space="preserve"> гр. Видин влиза в сила от датата на влизане в сила на Ре</w:t>
      </w:r>
      <w:r w:rsidRPr="00B716F2">
        <w:rPr>
          <w:lang w:eastAsia="en-US"/>
        </w:rPr>
        <w:t>шението на Общински съвет</w:t>
      </w:r>
      <w:r>
        <w:rPr>
          <w:lang w:eastAsia="en-US"/>
        </w:rPr>
        <w:t xml:space="preserve"> </w:t>
      </w:r>
      <w:r w:rsidRPr="00B716F2">
        <w:rPr>
          <w:lang w:eastAsia="en-US"/>
        </w:rPr>
        <w:t>-</w:t>
      </w:r>
      <w:r>
        <w:rPr>
          <w:lang w:eastAsia="en-US"/>
        </w:rPr>
        <w:t xml:space="preserve"> Видин;</w:t>
      </w:r>
      <w:r w:rsidRPr="00B716F2">
        <w:rPr>
          <w:lang w:eastAsia="en-US"/>
        </w:rPr>
        <w:t xml:space="preserve"> </w:t>
      </w:r>
    </w:p>
    <w:p w:rsidR="00676405" w:rsidRPr="00B716F2" w:rsidRDefault="00676405" w:rsidP="00EC0E3C">
      <w:pPr>
        <w:widowControl/>
        <w:tabs>
          <w:tab w:val="left" w:pos="900"/>
          <w:tab w:val="left" w:pos="1080"/>
        </w:tabs>
        <w:suppressAutoHyphens w:val="0"/>
        <w:ind w:right="-1"/>
        <w:rPr>
          <w:b/>
          <w:bCs/>
          <w:kern w:val="0"/>
          <w:lang w:eastAsia="en-US"/>
        </w:rPr>
      </w:pPr>
      <w:r w:rsidRPr="00B716F2">
        <w:rPr>
          <w:b/>
          <w:bCs/>
        </w:rPr>
        <w:t xml:space="preserve">           §3. </w:t>
      </w:r>
      <w:r w:rsidRPr="00B716F2">
        <w:t xml:space="preserve"> </w:t>
      </w:r>
      <w:r w:rsidRPr="00B716F2">
        <w:rPr>
          <w:lang w:eastAsia="en-US"/>
        </w:rPr>
        <w:t xml:space="preserve">Настоящият Правилник за </w:t>
      </w:r>
      <w:r w:rsidRPr="00B716F2">
        <w:rPr>
          <w:kern w:val="0"/>
          <w:lang w:eastAsia="en-US"/>
        </w:rPr>
        <w:t>устройството и дейността на Общински драматичен театър „Вида”</w:t>
      </w:r>
      <w:r>
        <w:rPr>
          <w:kern w:val="0"/>
          <w:lang w:eastAsia="en-US"/>
        </w:rPr>
        <w:t xml:space="preserve">, </w:t>
      </w:r>
      <w:r w:rsidRPr="00B716F2">
        <w:rPr>
          <w:kern w:val="0"/>
          <w:lang w:eastAsia="en-US"/>
        </w:rPr>
        <w:t xml:space="preserve">гр. Видин  </w:t>
      </w:r>
      <w:r w:rsidRPr="00B716F2">
        <w:rPr>
          <w:kern w:val="0"/>
          <w:lang w:eastAsia="bg-BG"/>
        </w:rPr>
        <w:t>може да бъде изменян  и допълван  по реда на неговото  приемане.</w:t>
      </w:r>
    </w:p>
    <w:p w:rsidR="00676405" w:rsidRPr="00B716F2" w:rsidRDefault="00676405" w:rsidP="00EC0E3C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lang w:eastAsia="en-US"/>
        </w:rPr>
      </w:pPr>
    </w:p>
    <w:p w:rsidR="00676405" w:rsidRPr="00B716F2" w:rsidRDefault="00676405" w:rsidP="009B340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lang w:eastAsia="en-US"/>
        </w:rPr>
      </w:pPr>
    </w:p>
    <w:p w:rsidR="00676405" w:rsidRPr="00B716F2" w:rsidRDefault="00676405" w:rsidP="009B340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lang w:eastAsia="en-US"/>
        </w:rPr>
      </w:pPr>
    </w:p>
    <w:p w:rsidR="00676405" w:rsidRPr="00B716F2" w:rsidRDefault="00676405" w:rsidP="009B340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kern w:val="0"/>
          <w:lang w:eastAsia="en-US"/>
        </w:rPr>
      </w:pPr>
    </w:p>
    <w:p w:rsidR="00676405" w:rsidRPr="00B716F2" w:rsidRDefault="00676405" w:rsidP="009A556F">
      <w:pPr>
        <w:pStyle w:val="ListParagraph"/>
        <w:tabs>
          <w:tab w:val="left" w:pos="780"/>
        </w:tabs>
        <w:suppressAutoHyphens w:val="0"/>
        <w:autoSpaceDE w:val="0"/>
        <w:autoSpaceDN w:val="0"/>
        <w:spacing w:before="69"/>
        <w:ind w:left="779" w:right="113"/>
        <w:jc w:val="both"/>
        <w:rPr>
          <w:b/>
          <w:bCs/>
          <w:sz w:val="20"/>
          <w:szCs w:val="20"/>
        </w:rPr>
      </w:pPr>
    </w:p>
    <w:p w:rsidR="00676405" w:rsidRPr="00B716F2" w:rsidRDefault="00676405" w:rsidP="006D4315">
      <w:pPr>
        <w:pStyle w:val="ListParagraph"/>
        <w:tabs>
          <w:tab w:val="left" w:pos="780"/>
        </w:tabs>
        <w:suppressAutoHyphens w:val="0"/>
        <w:autoSpaceDE w:val="0"/>
        <w:autoSpaceDN w:val="0"/>
        <w:spacing w:before="69"/>
        <w:ind w:left="779" w:right="113" w:firstLine="4261"/>
        <w:jc w:val="both"/>
        <w:rPr>
          <w:b/>
          <w:bCs/>
        </w:rPr>
      </w:pPr>
      <w:r w:rsidRPr="00B716F2">
        <w:rPr>
          <w:b/>
          <w:bCs/>
        </w:rPr>
        <w:t>ГЕНАДИ ВЕЛКОВ</w:t>
      </w:r>
    </w:p>
    <w:p w:rsidR="00676405" w:rsidRPr="00B716F2" w:rsidRDefault="00676405" w:rsidP="006D4315">
      <w:pPr>
        <w:pStyle w:val="ListParagraph"/>
        <w:tabs>
          <w:tab w:val="left" w:pos="780"/>
        </w:tabs>
        <w:suppressAutoHyphens w:val="0"/>
        <w:autoSpaceDE w:val="0"/>
        <w:autoSpaceDN w:val="0"/>
        <w:spacing w:before="69"/>
        <w:ind w:left="779" w:right="113" w:firstLine="4261"/>
        <w:jc w:val="both"/>
        <w:rPr>
          <w:i/>
          <w:iCs/>
        </w:rPr>
      </w:pPr>
      <w:r w:rsidRPr="00B716F2">
        <w:rPr>
          <w:i/>
          <w:iCs/>
        </w:rPr>
        <w:t>Председател на Общински съвет</w:t>
      </w:r>
      <w:r>
        <w:rPr>
          <w:i/>
          <w:iCs/>
        </w:rPr>
        <w:t xml:space="preserve"> </w:t>
      </w:r>
      <w:r w:rsidRPr="00B716F2">
        <w:rPr>
          <w:i/>
          <w:iCs/>
        </w:rPr>
        <w:t>-</w:t>
      </w:r>
      <w:r>
        <w:rPr>
          <w:i/>
          <w:iCs/>
        </w:rPr>
        <w:t xml:space="preserve"> </w:t>
      </w:r>
      <w:r w:rsidRPr="00B716F2">
        <w:rPr>
          <w:i/>
          <w:iCs/>
        </w:rPr>
        <w:t>Видин</w:t>
      </w:r>
    </w:p>
    <w:sectPr w:rsidR="00676405" w:rsidRPr="00B716F2" w:rsidSect="00F90A92">
      <w:footerReference w:type="default" r:id="rId10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05" w:rsidRDefault="00676405" w:rsidP="00E07A1A">
      <w:r>
        <w:separator/>
      </w:r>
    </w:p>
  </w:endnote>
  <w:endnote w:type="continuationSeparator" w:id="0">
    <w:p w:rsidR="00676405" w:rsidRDefault="00676405" w:rsidP="00E0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05" w:rsidRDefault="00676405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676405" w:rsidRDefault="00676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05" w:rsidRDefault="00676405" w:rsidP="00E07A1A">
      <w:r>
        <w:separator/>
      </w:r>
    </w:p>
  </w:footnote>
  <w:footnote w:type="continuationSeparator" w:id="0">
    <w:p w:rsidR="00676405" w:rsidRDefault="00676405" w:rsidP="00E07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23251"/>
    <w:multiLevelType w:val="hybridMultilevel"/>
    <w:tmpl w:val="2EA27F3A"/>
    <w:lvl w:ilvl="0" w:tplc="7990FFD4">
      <w:start w:val="1"/>
      <w:numFmt w:val="decimal"/>
      <w:lvlText w:val="(%1)"/>
      <w:lvlJc w:val="left"/>
      <w:pPr>
        <w:ind w:left="779" w:hanging="360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1E6EACC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314DB4A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47121540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9A66E706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4E384AA4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CC00B382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336063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A8647BE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2">
    <w:nsid w:val="054B387E"/>
    <w:multiLevelType w:val="hybridMultilevel"/>
    <w:tmpl w:val="D43A344A"/>
    <w:lvl w:ilvl="0" w:tplc="780E247A">
      <w:start w:val="1"/>
      <w:numFmt w:val="decimal"/>
      <w:lvlText w:val="(%1)"/>
      <w:lvlJc w:val="left"/>
      <w:pPr>
        <w:ind w:left="779" w:hanging="360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ADA28B1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65C9E00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1660BCE4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F65CB06C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D174F168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BBFEB05A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F16D27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7AF462E6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3">
    <w:nsid w:val="16B60B75"/>
    <w:multiLevelType w:val="hybridMultilevel"/>
    <w:tmpl w:val="96EECCD2"/>
    <w:lvl w:ilvl="0" w:tplc="3672332C">
      <w:start w:val="1"/>
      <w:numFmt w:val="decimal"/>
      <w:lvlText w:val="(%1)"/>
      <w:lvlJc w:val="left"/>
      <w:pPr>
        <w:ind w:left="779" w:hanging="360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A8AC7B64">
      <w:start w:val="1"/>
      <w:numFmt w:val="decimal"/>
      <w:lvlText w:val="%2."/>
      <w:lvlJc w:val="left"/>
      <w:pPr>
        <w:ind w:left="11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2A230C8"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B04602A6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F05CAE2E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8F8C69D6"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BD48EC7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42E8998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072C861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4">
    <w:nsid w:val="1E8476FC"/>
    <w:multiLevelType w:val="hybridMultilevel"/>
    <w:tmpl w:val="70C6E4FA"/>
    <w:lvl w:ilvl="0" w:tplc="0548E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03342A"/>
    <w:multiLevelType w:val="hybridMultilevel"/>
    <w:tmpl w:val="A262FE36"/>
    <w:lvl w:ilvl="0" w:tplc="EAE6016A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59" w:hanging="360"/>
      </w:pPr>
    </w:lvl>
    <w:lvl w:ilvl="2" w:tplc="0402001B">
      <w:start w:val="1"/>
      <w:numFmt w:val="lowerRoman"/>
      <w:lvlText w:val="%3."/>
      <w:lvlJc w:val="right"/>
      <w:pPr>
        <w:ind w:left="2579" w:hanging="180"/>
      </w:pPr>
    </w:lvl>
    <w:lvl w:ilvl="3" w:tplc="0402000F">
      <w:start w:val="1"/>
      <w:numFmt w:val="decimal"/>
      <w:lvlText w:val="%4."/>
      <w:lvlJc w:val="left"/>
      <w:pPr>
        <w:ind w:left="3299" w:hanging="360"/>
      </w:pPr>
    </w:lvl>
    <w:lvl w:ilvl="4" w:tplc="04020019">
      <w:start w:val="1"/>
      <w:numFmt w:val="lowerLetter"/>
      <w:lvlText w:val="%5."/>
      <w:lvlJc w:val="left"/>
      <w:pPr>
        <w:ind w:left="4019" w:hanging="360"/>
      </w:pPr>
    </w:lvl>
    <w:lvl w:ilvl="5" w:tplc="0402001B">
      <w:start w:val="1"/>
      <w:numFmt w:val="lowerRoman"/>
      <w:lvlText w:val="%6."/>
      <w:lvlJc w:val="right"/>
      <w:pPr>
        <w:ind w:left="4739" w:hanging="180"/>
      </w:pPr>
    </w:lvl>
    <w:lvl w:ilvl="6" w:tplc="0402000F">
      <w:start w:val="1"/>
      <w:numFmt w:val="decimal"/>
      <w:lvlText w:val="%7."/>
      <w:lvlJc w:val="left"/>
      <w:pPr>
        <w:ind w:left="5459" w:hanging="360"/>
      </w:pPr>
    </w:lvl>
    <w:lvl w:ilvl="7" w:tplc="04020019">
      <w:start w:val="1"/>
      <w:numFmt w:val="lowerLetter"/>
      <w:lvlText w:val="%8."/>
      <w:lvlJc w:val="left"/>
      <w:pPr>
        <w:ind w:left="6179" w:hanging="360"/>
      </w:pPr>
    </w:lvl>
    <w:lvl w:ilvl="8" w:tplc="0402001B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31BA60B4"/>
    <w:multiLevelType w:val="hybridMultilevel"/>
    <w:tmpl w:val="49F493B8"/>
    <w:lvl w:ilvl="0" w:tplc="69A082E8">
      <w:start w:val="1"/>
      <w:numFmt w:val="decimal"/>
      <w:lvlText w:val="(%1)"/>
      <w:lvlJc w:val="left"/>
      <w:pPr>
        <w:ind w:left="779" w:hanging="360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5F7C6AC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027E0140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3F088C38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B04279A6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658C09E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335A723A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87C4E50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CBC49168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7">
    <w:nsid w:val="33242B63"/>
    <w:multiLevelType w:val="hybridMultilevel"/>
    <w:tmpl w:val="4880B406"/>
    <w:lvl w:ilvl="0" w:tplc="DBF85CBC">
      <w:start w:val="1"/>
      <w:numFmt w:val="decimal"/>
      <w:lvlText w:val="(%1)"/>
      <w:lvlJc w:val="left"/>
      <w:pPr>
        <w:ind w:left="851" w:hanging="389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07602F90">
      <w:start w:val="1"/>
      <w:numFmt w:val="decimal"/>
      <w:lvlText w:val="%2."/>
      <w:lvlJc w:val="left"/>
      <w:pPr>
        <w:ind w:left="124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70A02DE">
      <w:numFmt w:val="bullet"/>
      <w:lvlText w:val="•"/>
      <w:lvlJc w:val="left"/>
      <w:pPr>
        <w:ind w:left="2226" w:hanging="360"/>
      </w:pPr>
      <w:rPr>
        <w:rFonts w:hint="default"/>
      </w:rPr>
    </w:lvl>
    <w:lvl w:ilvl="3" w:tplc="533447C0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112AD01E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A4C6B8C6"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29121F1C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CE7608FE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79262CBA">
      <w:numFmt w:val="bullet"/>
      <w:lvlText w:val="•"/>
      <w:lvlJc w:val="left"/>
      <w:pPr>
        <w:ind w:left="8146" w:hanging="360"/>
      </w:pPr>
      <w:rPr>
        <w:rFonts w:hint="default"/>
      </w:rPr>
    </w:lvl>
  </w:abstractNum>
  <w:abstractNum w:abstractNumId="8">
    <w:nsid w:val="4AE31CE5"/>
    <w:multiLevelType w:val="hybridMultilevel"/>
    <w:tmpl w:val="BB22C21C"/>
    <w:lvl w:ilvl="0" w:tplc="6FB27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F725AB"/>
    <w:multiLevelType w:val="hybridMultilevel"/>
    <w:tmpl w:val="88106094"/>
    <w:lvl w:ilvl="0" w:tplc="A5961EF4">
      <w:start w:val="1"/>
      <w:numFmt w:val="decimal"/>
      <w:lvlText w:val="(%1)"/>
      <w:lvlJc w:val="left"/>
      <w:pPr>
        <w:ind w:left="779" w:hanging="360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F3303182">
      <w:start w:val="1"/>
      <w:numFmt w:val="decimal"/>
      <w:lvlText w:val="%2."/>
      <w:lvlJc w:val="left"/>
      <w:pPr>
        <w:ind w:left="11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A6ACC62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8FCCFE6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644C1796"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2A42A5F6">
      <w:numFmt w:val="bullet"/>
      <w:lvlText w:val="•"/>
      <w:lvlJc w:val="left"/>
      <w:pPr>
        <w:ind w:left="4507" w:hanging="360"/>
      </w:pPr>
      <w:rPr>
        <w:rFonts w:hint="default"/>
      </w:rPr>
    </w:lvl>
    <w:lvl w:ilvl="6" w:tplc="4AFCFB64"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C64E477A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941ED154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10">
    <w:nsid w:val="50081040"/>
    <w:multiLevelType w:val="hybridMultilevel"/>
    <w:tmpl w:val="9E0CB3EA"/>
    <w:lvl w:ilvl="0" w:tplc="0C06B06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1">
    <w:nsid w:val="643A4D38"/>
    <w:multiLevelType w:val="hybridMultilevel"/>
    <w:tmpl w:val="211A5E5C"/>
    <w:lvl w:ilvl="0" w:tplc="7ADA7C1C">
      <w:start w:val="1"/>
      <w:numFmt w:val="decimal"/>
      <w:lvlText w:val="(%1)"/>
      <w:lvlJc w:val="left"/>
      <w:pPr>
        <w:ind w:left="851" w:hanging="317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C3367616">
      <w:numFmt w:val="bullet"/>
      <w:lvlText w:val="•"/>
      <w:lvlJc w:val="left"/>
      <w:pPr>
        <w:ind w:left="1786" w:hanging="317"/>
      </w:pPr>
      <w:rPr>
        <w:rFonts w:hint="default"/>
      </w:rPr>
    </w:lvl>
    <w:lvl w:ilvl="2" w:tplc="CF626E7A">
      <w:numFmt w:val="bullet"/>
      <w:lvlText w:val="•"/>
      <w:lvlJc w:val="left"/>
      <w:pPr>
        <w:ind w:left="2712" w:hanging="317"/>
      </w:pPr>
      <w:rPr>
        <w:rFonts w:hint="default"/>
      </w:rPr>
    </w:lvl>
    <w:lvl w:ilvl="3" w:tplc="AE56CAA6">
      <w:numFmt w:val="bullet"/>
      <w:lvlText w:val="•"/>
      <w:lvlJc w:val="left"/>
      <w:pPr>
        <w:ind w:left="3638" w:hanging="317"/>
      </w:pPr>
      <w:rPr>
        <w:rFonts w:hint="default"/>
      </w:rPr>
    </w:lvl>
    <w:lvl w:ilvl="4" w:tplc="F7CE2550">
      <w:numFmt w:val="bullet"/>
      <w:lvlText w:val="•"/>
      <w:lvlJc w:val="left"/>
      <w:pPr>
        <w:ind w:left="4564" w:hanging="317"/>
      </w:pPr>
      <w:rPr>
        <w:rFonts w:hint="default"/>
      </w:rPr>
    </w:lvl>
    <w:lvl w:ilvl="5" w:tplc="B83C5772"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264C8892">
      <w:numFmt w:val="bullet"/>
      <w:lvlText w:val="•"/>
      <w:lvlJc w:val="left"/>
      <w:pPr>
        <w:ind w:left="6416" w:hanging="317"/>
      </w:pPr>
      <w:rPr>
        <w:rFonts w:hint="default"/>
      </w:rPr>
    </w:lvl>
    <w:lvl w:ilvl="7" w:tplc="AD007C06">
      <w:numFmt w:val="bullet"/>
      <w:lvlText w:val="•"/>
      <w:lvlJc w:val="left"/>
      <w:pPr>
        <w:ind w:left="7342" w:hanging="317"/>
      </w:pPr>
      <w:rPr>
        <w:rFonts w:hint="default"/>
      </w:rPr>
    </w:lvl>
    <w:lvl w:ilvl="8" w:tplc="7A5EEFEA">
      <w:numFmt w:val="bullet"/>
      <w:lvlText w:val="•"/>
      <w:lvlJc w:val="left"/>
      <w:pPr>
        <w:ind w:left="8268" w:hanging="317"/>
      </w:pPr>
      <w:rPr>
        <w:rFonts w:hint="default"/>
      </w:rPr>
    </w:lvl>
  </w:abstractNum>
  <w:abstractNum w:abstractNumId="12">
    <w:nsid w:val="69F35C7F"/>
    <w:multiLevelType w:val="hybridMultilevel"/>
    <w:tmpl w:val="9AF89392"/>
    <w:lvl w:ilvl="0" w:tplc="07602F90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50799"/>
    <w:multiLevelType w:val="hybridMultilevel"/>
    <w:tmpl w:val="4B0EB78A"/>
    <w:lvl w:ilvl="0" w:tplc="F6D85FF8">
      <w:start w:val="2"/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7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9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3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5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99" w:hanging="360"/>
      </w:pPr>
      <w:rPr>
        <w:rFonts w:ascii="Wingdings" w:hAnsi="Wingdings" w:cs="Wingdings" w:hint="default"/>
      </w:rPr>
    </w:lvl>
  </w:abstractNum>
  <w:abstractNum w:abstractNumId="14">
    <w:nsid w:val="6FBB36CB"/>
    <w:multiLevelType w:val="hybridMultilevel"/>
    <w:tmpl w:val="38AC7632"/>
    <w:lvl w:ilvl="0" w:tplc="E89AF6D4">
      <w:start w:val="1"/>
      <w:numFmt w:val="decimal"/>
      <w:lvlText w:val="(%1)"/>
      <w:lvlJc w:val="left"/>
      <w:pPr>
        <w:ind w:left="793" w:hanging="360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C2526F6E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625A92F6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9452B8E6"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C22CBCA8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267CC75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EB024256">
      <w:numFmt w:val="bullet"/>
      <w:lvlText w:val="•"/>
      <w:lvlJc w:val="left"/>
      <w:pPr>
        <w:ind w:left="6392" w:hanging="360"/>
      </w:pPr>
      <w:rPr>
        <w:rFonts w:hint="default"/>
      </w:rPr>
    </w:lvl>
    <w:lvl w:ilvl="7" w:tplc="39B646B0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520C0200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15">
    <w:nsid w:val="7E7A5F77"/>
    <w:multiLevelType w:val="hybridMultilevel"/>
    <w:tmpl w:val="4C585D24"/>
    <w:lvl w:ilvl="0" w:tplc="B07E69E8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59" w:hanging="360"/>
      </w:pPr>
    </w:lvl>
    <w:lvl w:ilvl="2" w:tplc="0402001B">
      <w:start w:val="1"/>
      <w:numFmt w:val="lowerRoman"/>
      <w:lvlText w:val="%3."/>
      <w:lvlJc w:val="right"/>
      <w:pPr>
        <w:ind w:left="2579" w:hanging="180"/>
      </w:pPr>
    </w:lvl>
    <w:lvl w:ilvl="3" w:tplc="0402000F">
      <w:start w:val="1"/>
      <w:numFmt w:val="decimal"/>
      <w:lvlText w:val="%4."/>
      <w:lvlJc w:val="left"/>
      <w:pPr>
        <w:ind w:left="3299" w:hanging="360"/>
      </w:pPr>
    </w:lvl>
    <w:lvl w:ilvl="4" w:tplc="04020019">
      <w:start w:val="1"/>
      <w:numFmt w:val="lowerLetter"/>
      <w:lvlText w:val="%5."/>
      <w:lvlJc w:val="left"/>
      <w:pPr>
        <w:ind w:left="4019" w:hanging="360"/>
      </w:pPr>
    </w:lvl>
    <w:lvl w:ilvl="5" w:tplc="0402001B">
      <w:start w:val="1"/>
      <w:numFmt w:val="lowerRoman"/>
      <w:lvlText w:val="%6."/>
      <w:lvlJc w:val="right"/>
      <w:pPr>
        <w:ind w:left="4739" w:hanging="180"/>
      </w:pPr>
    </w:lvl>
    <w:lvl w:ilvl="6" w:tplc="0402000F">
      <w:start w:val="1"/>
      <w:numFmt w:val="decimal"/>
      <w:lvlText w:val="%7."/>
      <w:lvlJc w:val="left"/>
      <w:pPr>
        <w:ind w:left="5459" w:hanging="360"/>
      </w:pPr>
    </w:lvl>
    <w:lvl w:ilvl="7" w:tplc="04020019">
      <w:start w:val="1"/>
      <w:numFmt w:val="lowerLetter"/>
      <w:lvlText w:val="%8."/>
      <w:lvlJc w:val="left"/>
      <w:pPr>
        <w:ind w:left="6179" w:hanging="360"/>
      </w:pPr>
    </w:lvl>
    <w:lvl w:ilvl="8" w:tplc="0402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3A6"/>
    <w:rsid w:val="000000F8"/>
    <w:rsid w:val="00001995"/>
    <w:rsid w:val="000205AF"/>
    <w:rsid w:val="00022167"/>
    <w:rsid w:val="00025732"/>
    <w:rsid w:val="00055A5A"/>
    <w:rsid w:val="000567F5"/>
    <w:rsid w:val="00073ED8"/>
    <w:rsid w:val="00095495"/>
    <w:rsid w:val="0009610C"/>
    <w:rsid w:val="000A1BD1"/>
    <w:rsid w:val="000A4F62"/>
    <w:rsid w:val="000B0CAF"/>
    <w:rsid w:val="000C2AD1"/>
    <w:rsid w:val="000D6455"/>
    <w:rsid w:val="0010656C"/>
    <w:rsid w:val="00110E9A"/>
    <w:rsid w:val="00117B09"/>
    <w:rsid w:val="00127FFB"/>
    <w:rsid w:val="00134F22"/>
    <w:rsid w:val="001401A5"/>
    <w:rsid w:val="00146CA0"/>
    <w:rsid w:val="00153799"/>
    <w:rsid w:val="00163A3C"/>
    <w:rsid w:val="00166F2C"/>
    <w:rsid w:val="0017067E"/>
    <w:rsid w:val="001804B7"/>
    <w:rsid w:val="00184B57"/>
    <w:rsid w:val="001B0C86"/>
    <w:rsid w:val="001B71B1"/>
    <w:rsid w:val="001D4E9A"/>
    <w:rsid w:val="001E67B9"/>
    <w:rsid w:val="001F639C"/>
    <w:rsid w:val="0020497F"/>
    <w:rsid w:val="00211FA2"/>
    <w:rsid w:val="00257127"/>
    <w:rsid w:val="002652F4"/>
    <w:rsid w:val="00290B09"/>
    <w:rsid w:val="002A741D"/>
    <w:rsid w:val="002C02EB"/>
    <w:rsid w:val="002D7FB4"/>
    <w:rsid w:val="002E3C0A"/>
    <w:rsid w:val="002E44F9"/>
    <w:rsid w:val="002E6D94"/>
    <w:rsid w:val="002F2DEE"/>
    <w:rsid w:val="0030201F"/>
    <w:rsid w:val="00302042"/>
    <w:rsid w:val="003021E5"/>
    <w:rsid w:val="0031287E"/>
    <w:rsid w:val="00315EAF"/>
    <w:rsid w:val="00336864"/>
    <w:rsid w:val="00382CF8"/>
    <w:rsid w:val="003872C6"/>
    <w:rsid w:val="003A0A25"/>
    <w:rsid w:val="003A1B1F"/>
    <w:rsid w:val="003B2359"/>
    <w:rsid w:val="003C6C1C"/>
    <w:rsid w:val="003D3E4E"/>
    <w:rsid w:val="003D7148"/>
    <w:rsid w:val="003F0BF9"/>
    <w:rsid w:val="00401A96"/>
    <w:rsid w:val="004072B4"/>
    <w:rsid w:val="00430ACB"/>
    <w:rsid w:val="004418B2"/>
    <w:rsid w:val="00443623"/>
    <w:rsid w:val="00443709"/>
    <w:rsid w:val="00476C1A"/>
    <w:rsid w:val="00477257"/>
    <w:rsid w:val="004851BB"/>
    <w:rsid w:val="0049664C"/>
    <w:rsid w:val="004E0D4B"/>
    <w:rsid w:val="00502F5C"/>
    <w:rsid w:val="0050444D"/>
    <w:rsid w:val="00515D10"/>
    <w:rsid w:val="00530D3D"/>
    <w:rsid w:val="005342AD"/>
    <w:rsid w:val="00563148"/>
    <w:rsid w:val="005713AA"/>
    <w:rsid w:val="00582B4E"/>
    <w:rsid w:val="005852B4"/>
    <w:rsid w:val="005876A6"/>
    <w:rsid w:val="005C6E6D"/>
    <w:rsid w:val="005C7E38"/>
    <w:rsid w:val="006055C7"/>
    <w:rsid w:val="006417BF"/>
    <w:rsid w:val="00652007"/>
    <w:rsid w:val="00657098"/>
    <w:rsid w:val="00664116"/>
    <w:rsid w:val="00674D00"/>
    <w:rsid w:val="00676405"/>
    <w:rsid w:val="00677D41"/>
    <w:rsid w:val="00680122"/>
    <w:rsid w:val="00682AE5"/>
    <w:rsid w:val="00697833"/>
    <w:rsid w:val="006A6202"/>
    <w:rsid w:val="006B23A6"/>
    <w:rsid w:val="006D4315"/>
    <w:rsid w:val="006E1948"/>
    <w:rsid w:val="007138FA"/>
    <w:rsid w:val="007210E0"/>
    <w:rsid w:val="00771DEB"/>
    <w:rsid w:val="0077203D"/>
    <w:rsid w:val="00773164"/>
    <w:rsid w:val="007F2027"/>
    <w:rsid w:val="007F3412"/>
    <w:rsid w:val="008044FF"/>
    <w:rsid w:val="008174CE"/>
    <w:rsid w:val="00896B4D"/>
    <w:rsid w:val="008C07CE"/>
    <w:rsid w:val="008D12C3"/>
    <w:rsid w:val="008D2557"/>
    <w:rsid w:val="008D3355"/>
    <w:rsid w:val="009620A1"/>
    <w:rsid w:val="00971216"/>
    <w:rsid w:val="009A556F"/>
    <w:rsid w:val="009B3403"/>
    <w:rsid w:val="009C1908"/>
    <w:rsid w:val="009C6B4E"/>
    <w:rsid w:val="009D564C"/>
    <w:rsid w:val="009E4A59"/>
    <w:rsid w:val="009F0E4D"/>
    <w:rsid w:val="009F2000"/>
    <w:rsid w:val="00A0144A"/>
    <w:rsid w:val="00A43258"/>
    <w:rsid w:val="00A4482D"/>
    <w:rsid w:val="00A500A7"/>
    <w:rsid w:val="00AC3C52"/>
    <w:rsid w:val="00AC75F2"/>
    <w:rsid w:val="00AC76FC"/>
    <w:rsid w:val="00AD6092"/>
    <w:rsid w:val="00B0562C"/>
    <w:rsid w:val="00B416B9"/>
    <w:rsid w:val="00B43EE9"/>
    <w:rsid w:val="00B441F9"/>
    <w:rsid w:val="00B716F2"/>
    <w:rsid w:val="00B84DD6"/>
    <w:rsid w:val="00B879D0"/>
    <w:rsid w:val="00B95290"/>
    <w:rsid w:val="00BC0353"/>
    <w:rsid w:val="00BC0EE1"/>
    <w:rsid w:val="00BC4BB7"/>
    <w:rsid w:val="00BC571B"/>
    <w:rsid w:val="00BD10F6"/>
    <w:rsid w:val="00BE4C16"/>
    <w:rsid w:val="00C2759C"/>
    <w:rsid w:val="00C43E53"/>
    <w:rsid w:val="00C54133"/>
    <w:rsid w:val="00C701D6"/>
    <w:rsid w:val="00C71E22"/>
    <w:rsid w:val="00C80970"/>
    <w:rsid w:val="00C8160D"/>
    <w:rsid w:val="00C92BB2"/>
    <w:rsid w:val="00CA6A35"/>
    <w:rsid w:val="00CA6E36"/>
    <w:rsid w:val="00CC0312"/>
    <w:rsid w:val="00CC4505"/>
    <w:rsid w:val="00CD03B0"/>
    <w:rsid w:val="00CD452B"/>
    <w:rsid w:val="00CD7A63"/>
    <w:rsid w:val="00CE02F5"/>
    <w:rsid w:val="00CF5A58"/>
    <w:rsid w:val="00CF757C"/>
    <w:rsid w:val="00D05544"/>
    <w:rsid w:val="00D111BA"/>
    <w:rsid w:val="00D20764"/>
    <w:rsid w:val="00D27C2E"/>
    <w:rsid w:val="00D377F8"/>
    <w:rsid w:val="00DA2B72"/>
    <w:rsid w:val="00DB066A"/>
    <w:rsid w:val="00DC3AAB"/>
    <w:rsid w:val="00DF6521"/>
    <w:rsid w:val="00E01E67"/>
    <w:rsid w:val="00E02F95"/>
    <w:rsid w:val="00E07A1A"/>
    <w:rsid w:val="00E25CD8"/>
    <w:rsid w:val="00E4139B"/>
    <w:rsid w:val="00E4746A"/>
    <w:rsid w:val="00E54A28"/>
    <w:rsid w:val="00E6664F"/>
    <w:rsid w:val="00EA1072"/>
    <w:rsid w:val="00EA1D47"/>
    <w:rsid w:val="00EC0E3C"/>
    <w:rsid w:val="00EE5837"/>
    <w:rsid w:val="00F06772"/>
    <w:rsid w:val="00F128EA"/>
    <w:rsid w:val="00F1624A"/>
    <w:rsid w:val="00F1772E"/>
    <w:rsid w:val="00F21204"/>
    <w:rsid w:val="00F233AE"/>
    <w:rsid w:val="00F32DC5"/>
    <w:rsid w:val="00F543E4"/>
    <w:rsid w:val="00F5760D"/>
    <w:rsid w:val="00F65A6B"/>
    <w:rsid w:val="00F87FC9"/>
    <w:rsid w:val="00F90A92"/>
    <w:rsid w:val="00F9302E"/>
    <w:rsid w:val="00FD61B4"/>
    <w:rsid w:val="00FF259E"/>
    <w:rsid w:val="00F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A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B23A6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3A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rsid w:val="006B23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B23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23A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7CharChar">
    <w:name w:val="Знак Знак7 Char Char Знак Знак"/>
    <w:basedOn w:val="Normal"/>
    <w:uiPriority w:val="99"/>
    <w:rsid w:val="006B23A6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kern w:val="0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6B23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23A6"/>
    <w:rPr>
      <w:rFonts w:ascii="Times New Roman" w:eastAsia="Times New Roman" w:hAnsi="Times New Roman" w:cs="Times New Roman"/>
      <w:kern w:val="1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B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3A6"/>
    <w:rPr>
      <w:rFonts w:ascii="Tahoma" w:eastAsia="Times New Roman" w:hAnsi="Tahoma" w:cs="Tahoma"/>
      <w:kern w:val="1"/>
      <w:sz w:val="14"/>
      <w:szCs w:val="14"/>
      <w:lang w:eastAsia="zh-CN"/>
    </w:rPr>
  </w:style>
  <w:style w:type="paragraph" w:styleId="NormalWeb">
    <w:name w:val="Normal (Web)"/>
    <w:basedOn w:val="Normal"/>
    <w:uiPriority w:val="99"/>
    <w:rsid w:val="00C816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bg-BG"/>
    </w:rPr>
  </w:style>
  <w:style w:type="paragraph" w:styleId="ListParagraph">
    <w:name w:val="List Paragraph"/>
    <w:basedOn w:val="Normal"/>
    <w:uiPriority w:val="99"/>
    <w:qFormat/>
    <w:rsid w:val="008D12C3"/>
    <w:pPr>
      <w:ind w:left="720"/>
    </w:pPr>
  </w:style>
  <w:style w:type="paragraph" w:customStyle="1" w:styleId="7CharChar3">
    <w:name w:val="Знак Знак7 Char Char Знак Знак3"/>
    <w:basedOn w:val="Normal"/>
    <w:uiPriority w:val="99"/>
    <w:rsid w:val="008D12C3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kern w:val="0"/>
      <w:lang w:val="pl-PL" w:eastAsia="pl-PL"/>
    </w:rPr>
  </w:style>
  <w:style w:type="paragraph" w:customStyle="1" w:styleId="7CharChar2">
    <w:name w:val="Знак Знак7 Char Char Знак Знак2"/>
    <w:basedOn w:val="Normal"/>
    <w:uiPriority w:val="99"/>
    <w:rsid w:val="00FF2612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kern w:val="0"/>
      <w:lang w:val="pl-PL" w:eastAsia="pl-PL"/>
    </w:rPr>
  </w:style>
  <w:style w:type="paragraph" w:customStyle="1" w:styleId="11">
    <w:name w:val="Заглавие 11"/>
    <w:basedOn w:val="Normal"/>
    <w:uiPriority w:val="99"/>
    <w:rsid w:val="00674D00"/>
    <w:pPr>
      <w:suppressAutoHyphens w:val="0"/>
      <w:autoSpaceDE w:val="0"/>
      <w:autoSpaceDN w:val="0"/>
      <w:spacing w:line="322" w:lineRule="exact"/>
      <w:ind w:left="496" w:right="513"/>
      <w:jc w:val="center"/>
      <w:outlineLvl w:val="1"/>
    </w:pPr>
    <w:rPr>
      <w:rFonts w:eastAsia="Times New Roman"/>
      <w:kern w:val="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0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7A1A"/>
    <w:rPr>
      <w:rFonts w:ascii="Times New Roman" w:eastAsia="Times New Roman" w:hAnsi="Times New Roman" w:cs="Times New Roman"/>
      <w:kern w:val="1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E0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A1A"/>
    <w:rPr>
      <w:rFonts w:ascii="Times New Roman" w:eastAsia="Times New Roman" w:hAnsi="Times New Roman" w:cs="Times New Roman"/>
      <w:kern w:val="1"/>
      <w:sz w:val="21"/>
      <w:szCs w:val="21"/>
      <w:lang w:eastAsia="zh-CN"/>
    </w:rPr>
  </w:style>
  <w:style w:type="paragraph" w:customStyle="1" w:styleId="7CharChar1">
    <w:name w:val="Знак Знак7 Char Char Знак Знак1"/>
    <w:basedOn w:val="Normal"/>
    <w:uiPriority w:val="99"/>
    <w:rsid w:val="005876A6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kern w:val="0"/>
      <w:lang w:val="pl-PL" w:eastAsia="pl-PL"/>
    </w:rPr>
  </w:style>
  <w:style w:type="paragraph" w:customStyle="1" w:styleId="m">
    <w:name w:val="m"/>
    <w:basedOn w:val="Normal"/>
    <w:uiPriority w:val="99"/>
    <w:rsid w:val="00BC03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16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6F2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6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@vidin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di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1904</Words>
  <Characters>10856</Characters>
  <Application>Microsoft Office Outlook</Application>
  <DocSecurity>0</DocSecurity>
  <Lines>0</Lines>
  <Paragraphs>0</Paragraphs>
  <ScaleCrop>false</ScaleCrop>
  <Company>Obshtina Vidin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</cp:lastModifiedBy>
  <cp:revision>16</cp:revision>
  <cp:lastPrinted>2020-06-18T11:34:00Z</cp:lastPrinted>
  <dcterms:created xsi:type="dcterms:W3CDTF">2020-04-23T08:27:00Z</dcterms:created>
  <dcterms:modified xsi:type="dcterms:W3CDTF">2020-06-18T11:40:00Z</dcterms:modified>
</cp:coreProperties>
</file>