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B7" w:rsidRDefault="000825B7" w:rsidP="00106D33">
      <w:pPr>
        <w:spacing w:line="276" w:lineRule="auto"/>
        <w:jc w:val="center"/>
        <w:rPr>
          <w:b/>
          <w:bCs/>
          <w:color w:val="000000"/>
          <w:sz w:val="28"/>
          <w:szCs w:val="28"/>
        </w:rPr>
      </w:pPr>
      <w:r w:rsidRPr="00E2377F">
        <w:rPr>
          <w:b/>
          <w:bCs/>
          <w:color w:val="000000"/>
          <w:sz w:val="28"/>
          <w:szCs w:val="28"/>
        </w:rPr>
        <w:t>Отчет</w:t>
      </w:r>
      <w:r>
        <w:rPr>
          <w:b/>
          <w:bCs/>
          <w:color w:val="000000"/>
          <w:sz w:val="28"/>
          <w:szCs w:val="28"/>
        </w:rPr>
        <w:t xml:space="preserve"> </w:t>
      </w:r>
    </w:p>
    <w:p w:rsidR="000825B7" w:rsidRDefault="000825B7" w:rsidP="00106D33">
      <w:pPr>
        <w:spacing w:line="276" w:lineRule="auto"/>
        <w:jc w:val="center"/>
        <w:rPr>
          <w:b/>
          <w:bCs/>
          <w:color w:val="000000"/>
          <w:sz w:val="28"/>
          <w:szCs w:val="28"/>
        </w:rPr>
      </w:pPr>
      <w:r w:rsidRPr="00E2377F">
        <w:rPr>
          <w:b/>
          <w:bCs/>
          <w:color w:val="000000"/>
          <w:sz w:val="28"/>
          <w:szCs w:val="28"/>
        </w:rPr>
        <w:t xml:space="preserve">за първата година управление </w:t>
      </w:r>
    </w:p>
    <w:p w:rsidR="000825B7" w:rsidRPr="00E2377F" w:rsidRDefault="000825B7" w:rsidP="00E2377F">
      <w:pPr>
        <w:spacing w:line="276" w:lineRule="auto"/>
        <w:jc w:val="center"/>
        <w:rPr>
          <w:b/>
          <w:bCs/>
          <w:color w:val="000000"/>
          <w:sz w:val="28"/>
          <w:szCs w:val="28"/>
        </w:rPr>
      </w:pPr>
      <w:r w:rsidRPr="00E2377F">
        <w:rPr>
          <w:b/>
          <w:bCs/>
          <w:color w:val="000000"/>
          <w:sz w:val="28"/>
          <w:szCs w:val="28"/>
        </w:rPr>
        <w:t>на кмета на Община Видин Огнян Ценков</w:t>
      </w:r>
    </w:p>
    <w:p w:rsidR="000825B7" w:rsidRPr="00E2377F" w:rsidRDefault="000825B7" w:rsidP="00E2377F">
      <w:pPr>
        <w:spacing w:line="276" w:lineRule="auto"/>
        <w:jc w:val="center"/>
        <w:rPr>
          <w:b/>
          <w:bCs/>
          <w:color w:val="FF0000"/>
          <w:sz w:val="28"/>
          <w:szCs w:val="28"/>
        </w:rPr>
      </w:pPr>
    </w:p>
    <w:p w:rsidR="000825B7" w:rsidRDefault="000825B7" w:rsidP="00E2377F">
      <w:pPr>
        <w:spacing w:line="276" w:lineRule="auto"/>
        <w:jc w:val="center"/>
        <w:rPr>
          <w:b/>
          <w:bCs/>
          <w:color w:val="FF0000"/>
          <w:sz w:val="28"/>
          <w:szCs w:val="28"/>
        </w:rPr>
      </w:pPr>
    </w:p>
    <w:p w:rsidR="000825B7" w:rsidRPr="00E2377F" w:rsidRDefault="000825B7" w:rsidP="00376F05">
      <w:pPr>
        <w:spacing w:line="360" w:lineRule="auto"/>
        <w:jc w:val="center"/>
        <w:rPr>
          <w:b/>
          <w:bCs/>
          <w:color w:val="FF0000"/>
          <w:sz w:val="28"/>
          <w:szCs w:val="28"/>
        </w:rPr>
      </w:pPr>
    </w:p>
    <w:p w:rsidR="000825B7" w:rsidRPr="00E2377F" w:rsidRDefault="000825B7" w:rsidP="00376F05">
      <w:pPr>
        <w:spacing w:line="360" w:lineRule="auto"/>
        <w:jc w:val="both"/>
        <w:rPr>
          <w:b/>
          <w:bCs/>
        </w:rPr>
      </w:pPr>
      <w:r w:rsidRPr="00E2377F">
        <w:rPr>
          <w:b/>
          <w:bCs/>
        </w:rPr>
        <w:t>УВАЖАЕМИ СЪГРАЖДАНИ,</w:t>
      </w:r>
    </w:p>
    <w:p w:rsidR="000825B7" w:rsidRPr="00E2377F" w:rsidRDefault="000825B7" w:rsidP="00376F05">
      <w:pPr>
        <w:spacing w:line="360" w:lineRule="auto"/>
        <w:ind w:firstLine="851"/>
        <w:jc w:val="both"/>
      </w:pPr>
    </w:p>
    <w:p w:rsidR="000825B7" w:rsidRPr="00E2377F" w:rsidRDefault="000825B7" w:rsidP="0064351E">
      <w:pPr>
        <w:spacing w:line="360" w:lineRule="auto"/>
        <w:ind w:firstLine="851"/>
        <w:jc w:val="both"/>
        <w:rPr>
          <w:i/>
          <w:iCs/>
        </w:rPr>
      </w:pPr>
    </w:p>
    <w:p w:rsidR="000825B7" w:rsidRPr="00E2377F" w:rsidRDefault="000825B7" w:rsidP="0064351E">
      <w:pPr>
        <w:spacing w:line="360" w:lineRule="auto"/>
        <w:jc w:val="both"/>
        <w:rPr>
          <w:i/>
          <w:iCs/>
        </w:rPr>
      </w:pPr>
      <w:r w:rsidRPr="00E2377F">
        <w:rPr>
          <w:i/>
          <w:iCs/>
        </w:rPr>
        <w:t xml:space="preserve">   Представям пред вас отчета за първата година от управлението си със съзнанието, че всички стъпки и действия, предприети от мен и общинското ръководство, не биха могли да се осъществят успешно без вашата подкрепа и разбиране. За всичко, което правим, най-важна е вашата оценка – на хората, които живеят в Община Видин. Гласувам доверието си на вас и смятам, че обединените ни усилия ще ни водят сигурно по пътя към просперитета на Видин.  Продължавам, заедно с моя ръководен екип, да следвам приоритетите, които са залегнали в управленската ми програма за мандат 2015-2019 година:</w:t>
      </w:r>
    </w:p>
    <w:p w:rsidR="000825B7" w:rsidRPr="00E2377F" w:rsidRDefault="000825B7" w:rsidP="0064351E">
      <w:pPr>
        <w:spacing w:line="360" w:lineRule="auto"/>
        <w:ind w:firstLine="851"/>
        <w:jc w:val="both"/>
        <w:rPr>
          <w:i/>
          <w:iCs/>
        </w:rPr>
      </w:pPr>
    </w:p>
    <w:p w:rsidR="000825B7" w:rsidRPr="00E2377F" w:rsidRDefault="000825B7" w:rsidP="0064351E">
      <w:pPr>
        <w:tabs>
          <w:tab w:val="left" w:pos="360"/>
        </w:tabs>
        <w:spacing w:line="360" w:lineRule="auto"/>
        <w:ind w:firstLine="900"/>
        <w:jc w:val="both"/>
      </w:pPr>
      <w:r w:rsidRPr="00E2377F">
        <w:t>I.</w:t>
      </w:r>
      <w:r w:rsidRPr="00E2377F">
        <w:tab/>
        <w:t>Разумна и балансирана финансова политика;</w:t>
      </w:r>
    </w:p>
    <w:p w:rsidR="000825B7" w:rsidRPr="00E2377F" w:rsidRDefault="000825B7" w:rsidP="0064351E">
      <w:pPr>
        <w:tabs>
          <w:tab w:val="left" w:pos="360"/>
        </w:tabs>
        <w:spacing w:line="360" w:lineRule="auto"/>
        <w:ind w:firstLine="900"/>
        <w:jc w:val="both"/>
      </w:pPr>
      <w:r w:rsidRPr="00E2377F">
        <w:t>II.</w:t>
      </w:r>
      <w:r w:rsidRPr="00E2377F">
        <w:tab/>
        <w:t xml:space="preserve">Развитие на конкурентноспособна, динамична и рентабилна местна икономика, основана на местните ресурси. Привличане и локализиране на стратегически чуждестранни инвеститори; </w:t>
      </w:r>
    </w:p>
    <w:p w:rsidR="000825B7" w:rsidRPr="00E2377F" w:rsidRDefault="000825B7" w:rsidP="0064351E">
      <w:pPr>
        <w:tabs>
          <w:tab w:val="left" w:pos="360"/>
        </w:tabs>
        <w:spacing w:line="360" w:lineRule="auto"/>
        <w:ind w:firstLine="900"/>
        <w:jc w:val="both"/>
      </w:pPr>
      <w:r w:rsidRPr="00E2377F">
        <w:t>III.</w:t>
      </w:r>
      <w:r w:rsidRPr="00E2377F">
        <w:tab/>
        <w:t>Транспортна достъпност и изграждане на качествена жизнена среда с модерна инфраструктура, развитие на зелена система и съхранена околна среда;</w:t>
      </w:r>
    </w:p>
    <w:p w:rsidR="000825B7" w:rsidRPr="00E2377F" w:rsidRDefault="000825B7" w:rsidP="0064351E">
      <w:pPr>
        <w:tabs>
          <w:tab w:val="left" w:pos="360"/>
        </w:tabs>
        <w:spacing w:line="360" w:lineRule="auto"/>
        <w:ind w:firstLine="900"/>
        <w:jc w:val="both"/>
      </w:pPr>
      <w:r w:rsidRPr="00E2377F">
        <w:t>IV.</w:t>
      </w:r>
      <w:r w:rsidRPr="00E2377F">
        <w:tab/>
        <w:t>Сигурност и опазване на обществения ред;</w:t>
      </w:r>
    </w:p>
    <w:p w:rsidR="000825B7" w:rsidRPr="00E2377F" w:rsidRDefault="000825B7" w:rsidP="0064351E">
      <w:pPr>
        <w:tabs>
          <w:tab w:val="left" w:pos="360"/>
        </w:tabs>
        <w:spacing w:line="360" w:lineRule="auto"/>
        <w:ind w:firstLine="900"/>
        <w:jc w:val="both"/>
      </w:pPr>
      <w:r w:rsidRPr="00E2377F">
        <w:t>V.</w:t>
      </w:r>
      <w:r w:rsidRPr="00E2377F">
        <w:tab/>
        <w:t>Развитие на междурегионалното и трансгранично сътрудничество;</w:t>
      </w:r>
    </w:p>
    <w:p w:rsidR="000825B7" w:rsidRPr="00E2377F" w:rsidRDefault="000825B7" w:rsidP="0064351E">
      <w:pPr>
        <w:tabs>
          <w:tab w:val="left" w:pos="360"/>
        </w:tabs>
        <w:spacing w:line="360" w:lineRule="auto"/>
        <w:ind w:firstLine="900"/>
        <w:jc w:val="both"/>
      </w:pPr>
      <w:r w:rsidRPr="00E2377F">
        <w:t>VI.</w:t>
      </w:r>
      <w:r w:rsidRPr="00E2377F">
        <w:tab/>
        <w:t>Нов подход при управлението на образователната инфраструктура;</w:t>
      </w:r>
    </w:p>
    <w:p w:rsidR="000825B7" w:rsidRPr="00E2377F" w:rsidRDefault="000825B7" w:rsidP="0064351E">
      <w:pPr>
        <w:tabs>
          <w:tab w:val="left" w:pos="360"/>
        </w:tabs>
        <w:spacing w:line="360" w:lineRule="auto"/>
        <w:ind w:firstLine="900"/>
        <w:jc w:val="both"/>
      </w:pPr>
      <w:r w:rsidRPr="00E2377F">
        <w:t>VII.</w:t>
      </w:r>
      <w:r w:rsidRPr="00E2377F">
        <w:tab/>
        <w:t>Публични проекти за инвестиции за развитие на културата, спорта и младежките дейности;</w:t>
      </w:r>
    </w:p>
    <w:p w:rsidR="000825B7" w:rsidRPr="00E2377F" w:rsidRDefault="000825B7" w:rsidP="0064351E">
      <w:pPr>
        <w:tabs>
          <w:tab w:val="left" w:pos="360"/>
        </w:tabs>
        <w:spacing w:line="360" w:lineRule="auto"/>
        <w:ind w:firstLine="900"/>
        <w:jc w:val="both"/>
      </w:pPr>
      <w:r w:rsidRPr="00E2377F">
        <w:t>VIII. Подобряване на здравните и социални услуги;</w:t>
      </w:r>
    </w:p>
    <w:p w:rsidR="000825B7" w:rsidRPr="00E2377F" w:rsidRDefault="000825B7" w:rsidP="0064351E">
      <w:pPr>
        <w:tabs>
          <w:tab w:val="left" w:pos="360"/>
        </w:tabs>
        <w:spacing w:line="360" w:lineRule="auto"/>
        <w:ind w:firstLine="900"/>
        <w:jc w:val="both"/>
      </w:pPr>
      <w:r w:rsidRPr="00E2377F">
        <w:t>IX.</w:t>
      </w:r>
      <w:r w:rsidRPr="00E2377F">
        <w:tab/>
        <w:t>Прозрачност и достъпност на администрацията. Подобряване информираността и административното обслужване на граждани</w:t>
      </w:r>
      <w:r>
        <w:t>те</w:t>
      </w:r>
      <w:r w:rsidRPr="00E2377F">
        <w:t xml:space="preserve"> и бизнеса. Развитие на електронно управление и </w:t>
      </w:r>
      <w:r>
        <w:t xml:space="preserve">на </w:t>
      </w:r>
      <w:r w:rsidRPr="00E2377F">
        <w:t>електронното обслужване;</w:t>
      </w:r>
    </w:p>
    <w:p w:rsidR="000825B7" w:rsidRDefault="000825B7" w:rsidP="0064351E">
      <w:pPr>
        <w:tabs>
          <w:tab w:val="left" w:pos="360"/>
        </w:tabs>
        <w:spacing w:line="360" w:lineRule="auto"/>
        <w:ind w:firstLine="900"/>
        <w:jc w:val="both"/>
      </w:pPr>
      <w:r w:rsidRPr="00E2377F">
        <w:lastRenderedPageBreak/>
        <w:t>X. Укрепване и развитие на административния капацитет. Нова политика за управление на човешкия капитал.</w:t>
      </w:r>
    </w:p>
    <w:p w:rsidR="000825B7" w:rsidRPr="00E2377F" w:rsidRDefault="000825B7" w:rsidP="0064351E">
      <w:pPr>
        <w:tabs>
          <w:tab w:val="left" w:pos="360"/>
        </w:tabs>
        <w:spacing w:line="360" w:lineRule="auto"/>
        <w:ind w:firstLine="900"/>
        <w:jc w:val="both"/>
      </w:pPr>
    </w:p>
    <w:p w:rsidR="000825B7" w:rsidRPr="00F65FC2" w:rsidRDefault="000825B7" w:rsidP="0064351E">
      <w:pPr>
        <w:spacing w:line="360" w:lineRule="auto"/>
        <w:jc w:val="both"/>
        <w:rPr>
          <w:i/>
          <w:iCs/>
        </w:rPr>
      </w:pPr>
      <w:r w:rsidRPr="00F65FC2">
        <w:rPr>
          <w:i/>
          <w:iCs/>
        </w:rPr>
        <w:t xml:space="preserve">      На базата на тези приоритети Община Видин определя посоката, в която реализира дейностите във всички сфери през първата година от мандат 2015-2019 година.</w:t>
      </w:r>
    </w:p>
    <w:p w:rsidR="000825B7" w:rsidRDefault="000825B7" w:rsidP="0064351E">
      <w:pPr>
        <w:spacing w:line="360" w:lineRule="auto"/>
        <w:rPr>
          <w:b/>
          <w:bCs/>
        </w:rPr>
      </w:pPr>
    </w:p>
    <w:p w:rsidR="000825B7" w:rsidRPr="00E2377F" w:rsidRDefault="000825B7" w:rsidP="0064351E">
      <w:pPr>
        <w:spacing w:line="360" w:lineRule="auto"/>
        <w:jc w:val="center"/>
        <w:rPr>
          <w:b/>
          <w:bCs/>
        </w:rPr>
      </w:pPr>
    </w:p>
    <w:p w:rsidR="000825B7" w:rsidRPr="00E2377F" w:rsidRDefault="000825B7" w:rsidP="0064351E">
      <w:pPr>
        <w:spacing w:line="360" w:lineRule="auto"/>
        <w:jc w:val="center"/>
        <w:rPr>
          <w:b/>
          <w:bCs/>
        </w:rPr>
      </w:pPr>
      <w:r w:rsidRPr="00E2377F">
        <w:rPr>
          <w:b/>
          <w:bCs/>
        </w:rPr>
        <w:t>РЕАЛНИ СТЪПКИ КЪМ ФИНАНСОВО ОЗДРАВЯВАНЕ НА ОБЩИНАТА</w:t>
      </w:r>
    </w:p>
    <w:p w:rsidR="000825B7" w:rsidRPr="00E2377F" w:rsidRDefault="000825B7" w:rsidP="0064351E">
      <w:pPr>
        <w:spacing w:line="360" w:lineRule="auto"/>
        <w:jc w:val="center"/>
        <w:rPr>
          <w:b/>
          <w:bCs/>
        </w:rPr>
      </w:pPr>
    </w:p>
    <w:p w:rsidR="000825B7" w:rsidRPr="00E2377F" w:rsidRDefault="000825B7" w:rsidP="009F4806">
      <w:pPr>
        <w:pStyle w:val="ListParagraph"/>
        <w:numPr>
          <w:ilvl w:val="0"/>
          <w:numId w:val="8"/>
        </w:numPr>
        <w:tabs>
          <w:tab w:val="left" w:pos="993"/>
        </w:tabs>
        <w:autoSpaceDE w:val="0"/>
        <w:autoSpaceDN w:val="0"/>
        <w:adjustRightInd w:val="0"/>
        <w:spacing w:line="360" w:lineRule="auto"/>
        <w:jc w:val="both"/>
      </w:pPr>
      <w:r w:rsidRPr="00E2377F">
        <w:t xml:space="preserve">С писмо на министъра на финансите Владислав Горанов с изх. № ФО-16/09.06.2016 г. Община Видин бе уведомена, че се намира във финансово затруднение при условията на чл. 130а, ал. 1 от Закона за публичните финанси и трябва да се открие процедура за финансово оздравяване. В тази връзка общината откри процедура за финансово оздравяване с Решение № </w:t>
      </w:r>
      <w:r w:rsidRPr="00E2377F">
        <w:rPr>
          <w:lang w:eastAsia="ja-JP"/>
        </w:rPr>
        <w:t>128</w:t>
      </w:r>
      <w:r w:rsidRPr="00E2377F">
        <w:t>, взето с Протокол № 6 от 30.06.2016 г. на Общински съвет - Видин;</w:t>
      </w:r>
    </w:p>
    <w:p w:rsidR="000825B7" w:rsidRPr="00E2377F" w:rsidRDefault="000825B7" w:rsidP="009F4806">
      <w:pPr>
        <w:pStyle w:val="ListParagraph"/>
        <w:numPr>
          <w:ilvl w:val="0"/>
          <w:numId w:val="8"/>
        </w:numPr>
        <w:autoSpaceDE w:val="0"/>
        <w:autoSpaceDN w:val="0"/>
        <w:adjustRightInd w:val="0"/>
        <w:spacing w:line="360" w:lineRule="auto"/>
        <w:jc w:val="both"/>
        <w:rPr>
          <w:color w:val="000000"/>
        </w:rPr>
      </w:pPr>
      <w:r w:rsidRPr="00E2377F">
        <w:rPr>
          <w:color w:val="000000"/>
        </w:rPr>
        <w:t xml:space="preserve">На първи етап Община Видин изготви </w:t>
      </w:r>
      <w:r w:rsidRPr="00E2377F">
        <w:t xml:space="preserve">прогнози за периода 2016 г. – 2019 г., приети с Решение № </w:t>
      </w:r>
      <w:r w:rsidRPr="00315298">
        <w:rPr>
          <w:lang w:val="ru-RU"/>
        </w:rPr>
        <w:t>193</w:t>
      </w:r>
      <w:r w:rsidRPr="00E2377F">
        <w:t xml:space="preserve">, взето с Протокол № </w:t>
      </w:r>
      <w:r w:rsidRPr="00315298">
        <w:rPr>
          <w:lang w:val="ru-RU"/>
        </w:rPr>
        <w:t>9/0</w:t>
      </w:r>
      <w:r w:rsidRPr="00E2377F">
        <w:t>4.10.2016 г., които показват намерението на местната институция, при съгласие от страна на Министерство</w:t>
      </w:r>
      <w:r>
        <w:t>то</w:t>
      </w:r>
      <w:r w:rsidRPr="00E2377F">
        <w:t xml:space="preserve"> на финансите да получи на основание чл. 130ж. временен безлихвен заем за срока на финансово оздравяване в размер на 6 000 000 лв.;</w:t>
      </w:r>
    </w:p>
    <w:p w:rsidR="000825B7" w:rsidRPr="00E2377F" w:rsidRDefault="000825B7" w:rsidP="009F4806">
      <w:pPr>
        <w:pStyle w:val="ListParagraph"/>
        <w:numPr>
          <w:ilvl w:val="0"/>
          <w:numId w:val="8"/>
        </w:numPr>
        <w:autoSpaceDE w:val="0"/>
        <w:autoSpaceDN w:val="0"/>
        <w:adjustRightInd w:val="0"/>
        <w:spacing w:line="360" w:lineRule="auto"/>
        <w:jc w:val="both"/>
      </w:pPr>
      <w:r w:rsidRPr="00E2377F">
        <w:rPr>
          <w:color w:val="000000"/>
        </w:rPr>
        <w:t>На втори етап бе изготвен План за финансова стабилизация на общината за периода 2016 г. - 2019 г., който е представен в Министерство</w:t>
      </w:r>
      <w:r>
        <w:rPr>
          <w:color w:val="000000"/>
        </w:rPr>
        <w:t>то</w:t>
      </w:r>
      <w:r w:rsidRPr="00E2377F">
        <w:rPr>
          <w:color w:val="000000"/>
        </w:rPr>
        <w:t xml:space="preserve"> на фина</w:t>
      </w:r>
      <w:r>
        <w:rPr>
          <w:color w:val="000000"/>
        </w:rPr>
        <w:t xml:space="preserve">нсите за съгласуване. Съобразно </w:t>
      </w:r>
      <w:r w:rsidRPr="00E2377F">
        <w:rPr>
          <w:color w:val="000000"/>
        </w:rPr>
        <w:t xml:space="preserve">Плана на Община Видин се предоставя временен безлихвен заем в размер на 6 000 000 лв., </w:t>
      </w:r>
      <w:r w:rsidRPr="00E2377F">
        <w:t>с ц</w:t>
      </w:r>
      <w:r w:rsidRPr="00315298">
        <w:rPr>
          <w:lang w:val="ru-RU" w:eastAsia="ja-JP"/>
        </w:rPr>
        <w:t>ел възстановяване на предоставения през 2015 г. заем от Министерство на финансите в размер на 2</w:t>
      </w:r>
      <w:r w:rsidRPr="00E2377F">
        <w:rPr>
          <w:lang w:val="en-US" w:eastAsia="ja-JP"/>
        </w:rPr>
        <w:t> </w:t>
      </w:r>
      <w:r w:rsidRPr="00315298">
        <w:rPr>
          <w:lang w:val="ru-RU" w:eastAsia="ja-JP"/>
        </w:rPr>
        <w:t>000</w:t>
      </w:r>
      <w:r w:rsidRPr="00E2377F">
        <w:rPr>
          <w:lang w:val="en-US" w:eastAsia="ja-JP"/>
        </w:rPr>
        <w:t> </w:t>
      </w:r>
      <w:r w:rsidRPr="00315298">
        <w:rPr>
          <w:lang w:val="ru-RU" w:eastAsia="ja-JP"/>
        </w:rPr>
        <w:t>000 лв. и разплащане на просрочени задължения за предоставени публични услуги в размер на 4</w:t>
      </w:r>
      <w:r w:rsidRPr="00E2377F">
        <w:rPr>
          <w:lang w:val="en-US" w:eastAsia="ja-JP"/>
        </w:rPr>
        <w:t> </w:t>
      </w:r>
      <w:r w:rsidRPr="00315298">
        <w:rPr>
          <w:lang w:val="ru-RU" w:eastAsia="ja-JP"/>
        </w:rPr>
        <w:t>000</w:t>
      </w:r>
      <w:r w:rsidRPr="00E2377F">
        <w:rPr>
          <w:lang w:val="en-US" w:eastAsia="ja-JP"/>
        </w:rPr>
        <w:t> </w:t>
      </w:r>
      <w:r w:rsidRPr="00315298">
        <w:rPr>
          <w:lang w:val="ru-RU" w:eastAsia="ja-JP"/>
        </w:rPr>
        <w:t>000 лв.</w:t>
      </w:r>
      <w:r w:rsidRPr="00E2377F">
        <w:rPr>
          <w:lang w:eastAsia="ja-JP"/>
        </w:rPr>
        <w:t xml:space="preserve"> По този начин в периода 2016 г. - 2017 г. общината ще отговаря на </w:t>
      </w:r>
      <w:r w:rsidRPr="00E2377F">
        <w:t>критериите, залегнали в чл.130а., ал.1 от Закона за публичните финанси:</w:t>
      </w:r>
    </w:p>
    <w:p w:rsidR="000825B7" w:rsidRPr="00E2377F" w:rsidRDefault="000825B7" w:rsidP="009F4806">
      <w:pPr>
        <w:pStyle w:val="ListParagraph"/>
        <w:numPr>
          <w:ilvl w:val="0"/>
          <w:numId w:val="7"/>
        </w:numPr>
        <w:autoSpaceDE w:val="0"/>
        <w:autoSpaceDN w:val="0"/>
        <w:adjustRightInd w:val="0"/>
        <w:spacing w:line="360" w:lineRule="auto"/>
        <w:ind w:left="2127" w:hanging="284"/>
        <w:jc w:val="both"/>
      </w:pPr>
      <w:r w:rsidRPr="00E2377F">
        <w:t xml:space="preserve">наличните към края на годината поети ангажименти за разходи по бюджета на общината да не надвишават 50 на сто от </w:t>
      </w:r>
      <w:r w:rsidRPr="00E2377F">
        <w:lastRenderedPageBreak/>
        <w:t>средногодишния размер на отчетените разходи за п</w:t>
      </w:r>
      <w:r>
        <w:t>оследните 4 години; п</w:t>
      </w:r>
      <w:r w:rsidRPr="00E2377F">
        <w:t>оказателят е постигнат през 2016 г.;</w:t>
      </w:r>
    </w:p>
    <w:p w:rsidR="000825B7" w:rsidRPr="00E2377F" w:rsidRDefault="000825B7" w:rsidP="009F4806">
      <w:pPr>
        <w:pStyle w:val="ListParagraph"/>
        <w:numPr>
          <w:ilvl w:val="0"/>
          <w:numId w:val="7"/>
        </w:numPr>
        <w:autoSpaceDE w:val="0"/>
        <w:autoSpaceDN w:val="0"/>
        <w:adjustRightInd w:val="0"/>
        <w:spacing w:line="360" w:lineRule="auto"/>
        <w:ind w:left="2127" w:hanging="284"/>
        <w:rPr>
          <w:b/>
          <w:bCs/>
        </w:rPr>
      </w:pPr>
      <w:r w:rsidRPr="00E2377F">
        <w:t>наличните към края на годината просрочени задължения по бюджета на общината да не надвишават 5 на сто от отчетените за последната година разходи на общината.</w:t>
      </w:r>
    </w:p>
    <w:p w:rsidR="000825B7" w:rsidRDefault="000825B7" w:rsidP="009F4806">
      <w:pPr>
        <w:pStyle w:val="ListParagraph"/>
        <w:numPr>
          <w:ilvl w:val="0"/>
          <w:numId w:val="7"/>
        </w:numPr>
        <w:tabs>
          <w:tab w:val="left" w:pos="0"/>
          <w:tab w:val="left" w:pos="993"/>
        </w:tabs>
        <w:spacing w:line="360" w:lineRule="auto"/>
        <w:jc w:val="both"/>
      </w:pPr>
      <w:r w:rsidRPr="00E2377F">
        <w:t xml:space="preserve">Община Видин </w:t>
      </w:r>
      <w:r w:rsidRPr="00E2377F">
        <w:rPr>
          <w:b/>
          <w:bCs/>
        </w:rPr>
        <w:t>няма</w:t>
      </w:r>
      <w:r w:rsidRPr="00E2377F">
        <w:t xml:space="preserve"> наложени запори и публични задължения към държавата;</w:t>
      </w:r>
    </w:p>
    <w:p w:rsidR="000825B7" w:rsidRDefault="00D40EE2" w:rsidP="009F4806">
      <w:pPr>
        <w:pStyle w:val="ListParagraph"/>
        <w:numPr>
          <w:ilvl w:val="0"/>
          <w:numId w:val="7"/>
        </w:numPr>
        <w:tabs>
          <w:tab w:val="left" w:pos="0"/>
          <w:tab w:val="left" w:pos="993"/>
        </w:tabs>
        <w:spacing w:line="360" w:lineRule="auto"/>
        <w:jc w:val="both"/>
      </w:pPr>
      <w:r>
        <w:t>В</w:t>
      </w:r>
      <w:r w:rsidR="000825B7" w:rsidRPr="00E2377F">
        <w:t xml:space="preserve">следствие на целенасочената работа по отношение събираемостта на местните данъци и такси, доходите от собственост, техническите и административни такси и не на последно място - на предоставените средства от централния бюджет </w:t>
      </w:r>
      <w:r w:rsidR="000825B7" w:rsidRPr="00315298">
        <w:rPr>
          <w:lang w:val="ru-RU"/>
        </w:rPr>
        <w:t>(</w:t>
      </w:r>
      <w:r w:rsidR="000825B7" w:rsidRPr="00E2377F">
        <w:t>2 000 000 лв. – безлихвен заем и 1 000 000 лв. за увеличаване на целевата субсидия за капиталови разходи</w:t>
      </w:r>
      <w:r w:rsidR="000825B7" w:rsidRPr="00315298">
        <w:rPr>
          <w:lang w:val="ru-RU"/>
        </w:rPr>
        <w:t>)</w:t>
      </w:r>
      <w:r w:rsidR="000825B7" w:rsidRPr="00E2377F">
        <w:t>:</w:t>
      </w:r>
    </w:p>
    <w:p w:rsidR="000825B7" w:rsidRPr="00E2377F" w:rsidRDefault="000825B7" w:rsidP="0064351E">
      <w:pPr>
        <w:pStyle w:val="ListParagraph"/>
        <w:tabs>
          <w:tab w:val="left" w:pos="993"/>
        </w:tabs>
        <w:spacing w:line="360" w:lineRule="auto"/>
        <w:ind w:left="709"/>
        <w:jc w:val="both"/>
      </w:pPr>
    </w:p>
    <w:p w:rsidR="000825B7" w:rsidRDefault="000825B7" w:rsidP="009F4806">
      <w:pPr>
        <w:pStyle w:val="ListParagraph"/>
        <w:numPr>
          <w:ilvl w:val="0"/>
          <w:numId w:val="5"/>
        </w:numPr>
        <w:spacing w:line="360" w:lineRule="auto"/>
        <w:jc w:val="both"/>
        <w:rPr>
          <w:b/>
          <w:bCs/>
        </w:rPr>
      </w:pPr>
      <w:r w:rsidRPr="00E2377F">
        <w:rPr>
          <w:b/>
          <w:bCs/>
        </w:rPr>
        <w:t>Просрочени задължения за местни дейности:</w:t>
      </w:r>
    </w:p>
    <w:p w:rsidR="00182CF1" w:rsidRPr="00E2377F" w:rsidRDefault="00182CF1" w:rsidP="00182CF1">
      <w:pPr>
        <w:pStyle w:val="ListParagraph"/>
        <w:spacing w:line="360" w:lineRule="auto"/>
        <w:ind w:left="1428"/>
        <w:jc w:val="both"/>
        <w:rPr>
          <w:b/>
          <w:bCs/>
        </w:rPr>
      </w:pPr>
    </w:p>
    <w:p w:rsidR="000825B7" w:rsidRPr="00E2377F" w:rsidRDefault="000825B7" w:rsidP="009F4806">
      <w:pPr>
        <w:pStyle w:val="ListParagraph"/>
        <w:numPr>
          <w:ilvl w:val="0"/>
          <w:numId w:val="9"/>
        </w:numPr>
        <w:tabs>
          <w:tab w:val="left" w:pos="851"/>
        </w:tabs>
        <w:autoSpaceDE w:val="0"/>
        <w:autoSpaceDN w:val="0"/>
        <w:adjustRightInd w:val="0"/>
        <w:spacing w:line="360" w:lineRule="auto"/>
        <w:jc w:val="both"/>
      </w:pPr>
      <w:r w:rsidRPr="00E2377F">
        <w:rPr>
          <w:lang w:val="ru-RU"/>
        </w:rPr>
        <w:t xml:space="preserve">Размерът на просрочените задължения се промени от </w:t>
      </w:r>
      <w:r w:rsidRPr="00E2377F">
        <w:rPr>
          <w:b/>
          <w:bCs/>
        </w:rPr>
        <w:t>7</w:t>
      </w:r>
      <w:r w:rsidRPr="00315298">
        <w:rPr>
          <w:b/>
          <w:bCs/>
          <w:lang w:val="ru-RU"/>
        </w:rPr>
        <w:t xml:space="preserve"> </w:t>
      </w:r>
      <w:r w:rsidRPr="00E2377F">
        <w:rPr>
          <w:b/>
          <w:bCs/>
        </w:rPr>
        <w:t>279 848</w:t>
      </w:r>
      <w:r w:rsidRPr="00E2377F">
        <w:t xml:space="preserve"> лв. към 31.12.2015 г. </w:t>
      </w:r>
      <w:r w:rsidRPr="00E2377F">
        <w:rPr>
          <w:lang w:val="ru-RU"/>
        </w:rPr>
        <w:t xml:space="preserve">в размер, възлизащ на </w:t>
      </w:r>
      <w:r w:rsidRPr="00E2377F">
        <w:rPr>
          <w:b/>
          <w:bCs/>
        </w:rPr>
        <w:t>5 541 513</w:t>
      </w:r>
      <w:r w:rsidRPr="00E2377F">
        <w:t xml:space="preserve"> лв. към 30.09.2016 г. Тенденцията, която се наблюдава е положителна, Община Видин намалява просрочените си задължения, като стриктно изпълнява заложения в бюджет 2016 г. план за разплащане на просрочени задължения. Съгласно този план, Община Видин трябва да разплати за 2016 г. 3 567 239 лв., а към 30 септември 2016 г. е разплатила 3 306 093 лв., или изпълнението е 93 %.</w:t>
      </w:r>
    </w:p>
    <w:p w:rsidR="000825B7" w:rsidRPr="00E2377F" w:rsidRDefault="000825B7" w:rsidP="0064351E">
      <w:pPr>
        <w:pStyle w:val="ListParagraph"/>
        <w:spacing w:line="360" w:lineRule="auto"/>
        <w:ind w:left="1428"/>
        <w:jc w:val="both"/>
        <w:rPr>
          <w:b/>
          <w:bCs/>
        </w:rPr>
      </w:pPr>
    </w:p>
    <w:p w:rsidR="000825B7" w:rsidRDefault="000825B7" w:rsidP="009F4806">
      <w:pPr>
        <w:numPr>
          <w:ilvl w:val="0"/>
          <w:numId w:val="6"/>
        </w:numPr>
        <w:spacing w:line="360" w:lineRule="auto"/>
        <w:jc w:val="both"/>
        <w:rPr>
          <w:b/>
          <w:bCs/>
        </w:rPr>
      </w:pPr>
      <w:r w:rsidRPr="00E2377F">
        <w:rPr>
          <w:b/>
          <w:bCs/>
        </w:rPr>
        <w:t>Общински дълг:</w:t>
      </w:r>
    </w:p>
    <w:p w:rsidR="000825B7" w:rsidRDefault="000825B7" w:rsidP="0064351E">
      <w:pPr>
        <w:spacing w:line="360" w:lineRule="auto"/>
        <w:ind w:left="1429"/>
        <w:jc w:val="both"/>
        <w:rPr>
          <w:b/>
          <w:bCs/>
        </w:rPr>
      </w:pPr>
    </w:p>
    <w:p w:rsidR="00875655" w:rsidRPr="00875655" w:rsidRDefault="000825B7" w:rsidP="009F4806">
      <w:pPr>
        <w:numPr>
          <w:ilvl w:val="0"/>
          <w:numId w:val="9"/>
        </w:numPr>
        <w:spacing w:line="360" w:lineRule="auto"/>
        <w:jc w:val="both"/>
        <w:rPr>
          <w:b/>
          <w:bCs/>
        </w:rPr>
      </w:pPr>
      <w:r w:rsidRPr="00E2377F">
        <w:t>Община Видин отчита усвоен дългосрочен инвестиционен банков кредит от „Търговска банка Д” АД в размер на 8 083 417 лв. За сравнение остатъкът по главницата към д</w:t>
      </w:r>
      <w:r w:rsidRPr="00E8522B">
        <w:rPr>
          <w:color w:val="000000"/>
        </w:rPr>
        <w:t>екември 2015 година е в размер на 5 966 332 лв.,</w:t>
      </w:r>
      <w:r w:rsidRPr="00E2377F">
        <w:t xml:space="preserve"> а текущата експозиция - остатъкът по главницата към 30 септември 2016 година е в размер на</w:t>
      </w:r>
      <w:r w:rsidRPr="00E8522B">
        <w:rPr>
          <w:color w:val="000000"/>
        </w:rPr>
        <w:t xml:space="preserve"> 5 004 020 лв</w:t>
      </w:r>
      <w:r w:rsidRPr="00E2377F">
        <w:t>., или намаление с  962 312 лв.;</w:t>
      </w:r>
    </w:p>
    <w:p w:rsidR="00875655" w:rsidRPr="00875655" w:rsidRDefault="000825B7" w:rsidP="009F4806">
      <w:pPr>
        <w:numPr>
          <w:ilvl w:val="0"/>
          <w:numId w:val="9"/>
        </w:numPr>
        <w:spacing w:line="360" w:lineRule="auto"/>
        <w:jc w:val="both"/>
        <w:rPr>
          <w:b/>
          <w:bCs/>
        </w:rPr>
      </w:pPr>
      <w:r w:rsidRPr="00E2377F">
        <w:t xml:space="preserve">Отчита усвоен дългосрочен кредит от Фонд „Флаг” ЕАД за осигуряване на успешното приключване на проект „Изграждане на регионалната система за управление на отпадъците в регион Видин” в размер на 1 067 789 лв. Текущата </w:t>
      </w:r>
      <w:r w:rsidRPr="00E2377F">
        <w:lastRenderedPageBreak/>
        <w:t xml:space="preserve">експозиция - остатъкът по главницата към 30 септември 2016 година е в размер на </w:t>
      </w:r>
      <w:r w:rsidRPr="00875655">
        <w:rPr>
          <w:lang w:val="ru-RU"/>
        </w:rPr>
        <w:t>977 789 лв.,</w:t>
      </w:r>
      <w:r w:rsidRPr="00E2377F">
        <w:t xml:space="preserve"> или намаление с 90 000 лв.;</w:t>
      </w:r>
      <w:r w:rsidR="00875655">
        <w:t xml:space="preserve"> </w:t>
      </w:r>
    </w:p>
    <w:p w:rsidR="00677D64" w:rsidRPr="00677D64" w:rsidRDefault="000825B7" w:rsidP="009F4806">
      <w:pPr>
        <w:numPr>
          <w:ilvl w:val="0"/>
          <w:numId w:val="9"/>
        </w:numPr>
        <w:spacing w:line="360" w:lineRule="auto"/>
        <w:jc w:val="both"/>
        <w:rPr>
          <w:b/>
          <w:bCs/>
        </w:rPr>
      </w:pPr>
      <w:r w:rsidRPr="00E2377F">
        <w:t xml:space="preserve">Отчита усвоен дългосрочен кредит от Фонд „Флаг” ЕАД за осигуряване на успешното приключване на проект „Подобряване и развитие на инфраструктурата за питейни и отпадъчни води в агломерации над 10 000 е.ж.” в размер на 2 685 776 лв. Текущата експозиция - остатъкът по главницата към 30 септември 2016 година е в размер на </w:t>
      </w:r>
      <w:r w:rsidRPr="00875655">
        <w:rPr>
          <w:lang w:val="ru-RU"/>
        </w:rPr>
        <w:t>2 459 776 лв.,</w:t>
      </w:r>
      <w:r w:rsidRPr="00E2377F">
        <w:t xml:space="preserve"> или намаление с 226 000 лв.;</w:t>
      </w:r>
    </w:p>
    <w:p w:rsidR="00677D64" w:rsidRPr="00677D64" w:rsidRDefault="000825B7" w:rsidP="009F4806">
      <w:pPr>
        <w:numPr>
          <w:ilvl w:val="0"/>
          <w:numId w:val="9"/>
        </w:numPr>
        <w:spacing w:line="360" w:lineRule="auto"/>
        <w:jc w:val="both"/>
        <w:rPr>
          <w:b/>
          <w:bCs/>
        </w:rPr>
      </w:pPr>
      <w:r w:rsidRPr="00E2377F">
        <w:t xml:space="preserve">Отчита предоставен временен безлихвен </w:t>
      </w:r>
      <w:r w:rsidRPr="00677D64">
        <w:rPr>
          <w:lang w:val="ru-RU"/>
        </w:rPr>
        <w:t>(</w:t>
      </w:r>
      <w:r w:rsidRPr="00E2377F">
        <w:t>краткосрочен</w:t>
      </w:r>
      <w:r w:rsidRPr="00677D64">
        <w:rPr>
          <w:lang w:val="ru-RU"/>
        </w:rPr>
        <w:t>)</w:t>
      </w:r>
      <w:r>
        <w:t xml:space="preserve"> заем</w:t>
      </w:r>
      <w:r w:rsidRPr="00E2377F">
        <w:t xml:space="preserve"> от Централен бюджет в размер на 2 000 000 лв. Текущата експозиция - остатъкът по главницата към 30 юли 2016 година е в размер на 2 000 000 лв.;</w:t>
      </w:r>
      <w:r>
        <w:t xml:space="preserve"> </w:t>
      </w:r>
    </w:p>
    <w:p w:rsidR="00875655" w:rsidRPr="005F29BD" w:rsidRDefault="00875655" w:rsidP="009F4806">
      <w:pPr>
        <w:numPr>
          <w:ilvl w:val="0"/>
          <w:numId w:val="9"/>
        </w:numPr>
        <w:spacing w:line="360" w:lineRule="auto"/>
        <w:jc w:val="both"/>
        <w:rPr>
          <w:b/>
          <w:bCs/>
        </w:rPr>
      </w:pPr>
      <w:r w:rsidRPr="005F29BD">
        <w:t xml:space="preserve">От началото на годината до момента Община Видин регулярно </w:t>
      </w:r>
      <w:r w:rsidRPr="005F29BD">
        <w:rPr>
          <w:lang w:val="ru-RU"/>
        </w:rPr>
        <w:t>(</w:t>
      </w:r>
      <w:r w:rsidRPr="005F29BD">
        <w:t>всеки месец</w:t>
      </w:r>
      <w:r w:rsidRPr="005F29BD">
        <w:rPr>
          <w:lang w:val="ru-RU"/>
        </w:rPr>
        <w:t>)</w:t>
      </w:r>
      <w:r w:rsidRPr="005F29BD">
        <w:t xml:space="preserve"> обслужва дълга по главниците и лихвите, съгласно погасителните планове, като не допуска просрочия.</w:t>
      </w:r>
    </w:p>
    <w:p w:rsidR="00875655" w:rsidRDefault="00875655" w:rsidP="00875655">
      <w:pPr>
        <w:pStyle w:val="ListParagraph"/>
        <w:tabs>
          <w:tab w:val="left" w:pos="1701"/>
        </w:tabs>
        <w:spacing w:line="360" w:lineRule="auto"/>
        <w:jc w:val="both"/>
      </w:pPr>
    </w:p>
    <w:p w:rsidR="000825B7" w:rsidRPr="00E2377F" w:rsidRDefault="000825B7" w:rsidP="009F4806">
      <w:pPr>
        <w:pStyle w:val="ListParagraph"/>
        <w:numPr>
          <w:ilvl w:val="0"/>
          <w:numId w:val="6"/>
        </w:numPr>
        <w:spacing w:line="360" w:lineRule="auto"/>
        <w:jc w:val="both"/>
        <w:rPr>
          <w:b/>
          <w:bCs/>
        </w:rPr>
      </w:pPr>
      <w:r w:rsidRPr="00E2377F">
        <w:rPr>
          <w:b/>
          <w:bCs/>
        </w:rPr>
        <w:t>Приходи:</w:t>
      </w:r>
    </w:p>
    <w:p w:rsidR="000825B7" w:rsidRPr="00E2377F" w:rsidRDefault="000825B7" w:rsidP="0064351E">
      <w:pPr>
        <w:pStyle w:val="ListParagraph"/>
        <w:spacing w:line="360" w:lineRule="auto"/>
        <w:ind w:left="1429"/>
        <w:jc w:val="both"/>
        <w:rPr>
          <w:b/>
          <w:bCs/>
        </w:rPr>
      </w:pPr>
    </w:p>
    <w:p w:rsidR="000825B7" w:rsidRPr="001B47D4" w:rsidRDefault="000825B7" w:rsidP="009F4806">
      <w:pPr>
        <w:pStyle w:val="ListParagraph"/>
        <w:numPr>
          <w:ilvl w:val="0"/>
          <w:numId w:val="10"/>
        </w:numPr>
        <w:spacing w:line="360" w:lineRule="auto"/>
        <w:jc w:val="both"/>
      </w:pPr>
      <w:r w:rsidRPr="001B47D4">
        <w:t xml:space="preserve">Общо събраната сума от собствени приходи и помощи към 30 септември 2016 година е в размер на 6 231 699 лв., сравнена със същия период на 2015 г. – </w:t>
      </w:r>
      <w:r w:rsidRPr="001B47D4">
        <w:rPr>
          <w:lang w:val="ru-RU"/>
        </w:rPr>
        <w:t>5 916 686</w:t>
      </w:r>
      <w:r w:rsidRPr="001B47D4">
        <w:t xml:space="preserve"> лв., като събираемостта е с пове</w:t>
      </w:r>
      <w:r w:rsidR="00463198">
        <w:t>че от 5,32 % спрямо 2015 година;</w:t>
      </w:r>
    </w:p>
    <w:p w:rsidR="000825B7" w:rsidRPr="00E2377F" w:rsidRDefault="000825B7" w:rsidP="009F4806">
      <w:pPr>
        <w:pStyle w:val="ListParagraph"/>
        <w:numPr>
          <w:ilvl w:val="0"/>
          <w:numId w:val="10"/>
        </w:numPr>
        <w:spacing w:line="360" w:lineRule="auto"/>
        <w:jc w:val="both"/>
      </w:pPr>
      <w:r>
        <w:rPr>
          <w:lang w:eastAsia="en-US"/>
        </w:rPr>
        <w:t xml:space="preserve">За времето </w:t>
      </w:r>
      <w:r w:rsidRPr="00E2377F">
        <w:rPr>
          <w:lang w:eastAsia="en-US"/>
        </w:rPr>
        <w:t>от встъпването ми в длъжност като кмет на Община Видин до 31.10.2016 г., вследствие на извършеното преструктуриране на общинската администрация и предприемане на действия по стриктното прилагане на Закона за местните данъци и такси, Данъчно-осигурителния процесуален кодекс и приетите от Общинския съвет Наредба за определяне размера на местните д</w:t>
      </w:r>
      <w:r>
        <w:rPr>
          <w:lang w:eastAsia="en-US"/>
        </w:rPr>
        <w:t xml:space="preserve">анъци и Наредба за определянето </w:t>
      </w:r>
      <w:r w:rsidRPr="00E2377F">
        <w:rPr>
          <w:lang w:eastAsia="en-US"/>
        </w:rPr>
        <w:t>и администрирането на местните такси и цени на услуги на територията на общината, се увеличи значително събираемостта на местните данъци и такси, представля</w:t>
      </w:r>
      <w:r>
        <w:rPr>
          <w:lang w:eastAsia="en-US"/>
        </w:rPr>
        <w:t>ващи общински публични вземания;</w:t>
      </w:r>
    </w:p>
    <w:p w:rsidR="000825B7" w:rsidRPr="00E2377F" w:rsidRDefault="000825B7" w:rsidP="009F4806">
      <w:pPr>
        <w:pStyle w:val="ListParagraph"/>
        <w:numPr>
          <w:ilvl w:val="0"/>
          <w:numId w:val="10"/>
        </w:numPr>
        <w:spacing w:line="360" w:lineRule="auto"/>
        <w:jc w:val="both"/>
      </w:pPr>
      <w:r w:rsidRPr="00E2377F">
        <w:t>Още в началото на мандата се обърнах с призив към нашите съграждани във връзка с коректното плащане на местните данъци и такси. Ефективна се оказа формулата всеки месец да бъдат оповестявани публично имената на физическите и юридическите лица, които имат най-големи задължения. Въведе се стриктен контрол относно събираемостта, к</w:t>
      </w:r>
      <w:r>
        <w:t>оето даде положителни резултати;</w:t>
      </w:r>
    </w:p>
    <w:p w:rsidR="000825B7" w:rsidRPr="00E2377F" w:rsidRDefault="000825B7" w:rsidP="009F4806">
      <w:pPr>
        <w:pStyle w:val="ListParagraph"/>
        <w:numPr>
          <w:ilvl w:val="0"/>
          <w:numId w:val="10"/>
        </w:numPr>
        <w:spacing w:line="360" w:lineRule="auto"/>
        <w:jc w:val="both"/>
      </w:pPr>
      <w:r w:rsidRPr="00E2377F">
        <w:rPr>
          <w:lang w:eastAsia="en-US"/>
        </w:rPr>
        <w:lastRenderedPageBreak/>
        <w:t xml:space="preserve"> За посочения период от време са събрани данъчни приходи в размер на 2 635 027 лв., или със 189 545 лв. повече в сравнение със същия период на  2015</w:t>
      </w:r>
      <w:r>
        <w:rPr>
          <w:lang w:eastAsia="en-US"/>
        </w:rPr>
        <w:t xml:space="preserve"> г.;</w:t>
      </w:r>
    </w:p>
    <w:p w:rsidR="000825B7" w:rsidRPr="00E2377F" w:rsidRDefault="000825B7" w:rsidP="009F4806">
      <w:pPr>
        <w:pStyle w:val="ListParagraph"/>
        <w:numPr>
          <w:ilvl w:val="0"/>
          <w:numId w:val="10"/>
        </w:numPr>
        <w:spacing w:line="360" w:lineRule="auto"/>
        <w:jc w:val="both"/>
      </w:pPr>
      <w:r w:rsidRPr="00E2377F">
        <w:rPr>
          <w:lang w:eastAsia="en-US"/>
        </w:rPr>
        <w:t>От такса битови отпадъци и такса административни услуги са събрани в повече 54 792 лв.</w:t>
      </w:r>
      <w:r>
        <w:rPr>
          <w:lang w:eastAsia="en-US"/>
        </w:rPr>
        <w:t>;</w:t>
      </w:r>
    </w:p>
    <w:p w:rsidR="000825B7" w:rsidRPr="00E2377F" w:rsidRDefault="000825B7" w:rsidP="009F4806">
      <w:pPr>
        <w:pStyle w:val="ListParagraph"/>
        <w:numPr>
          <w:ilvl w:val="0"/>
          <w:numId w:val="10"/>
        </w:numPr>
        <w:spacing w:line="360" w:lineRule="auto"/>
        <w:jc w:val="both"/>
      </w:pPr>
      <w:r w:rsidRPr="00E2377F">
        <w:rPr>
          <w:lang w:eastAsia="en-US"/>
        </w:rPr>
        <w:t xml:space="preserve">За периода от 1.01.2016 г. до 31.10.2016 г. са издадени 1000 акта за установяване на задължения на стойност 3 047 352 лв., с цел принудително събиране на общинските публични задължения. Сравнимо с предходната година увеличението е с 393 бр. или със 717 547 лв. </w:t>
      </w:r>
      <w:r>
        <w:rPr>
          <w:lang w:eastAsia="en-US"/>
        </w:rPr>
        <w:t>повече;</w:t>
      </w:r>
    </w:p>
    <w:p w:rsidR="000825B7" w:rsidRPr="00E2377F" w:rsidRDefault="000825B7" w:rsidP="009F4806">
      <w:pPr>
        <w:pStyle w:val="ListParagraph"/>
        <w:numPr>
          <w:ilvl w:val="0"/>
          <w:numId w:val="10"/>
        </w:numPr>
        <w:spacing w:line="360" w:lineRule="auto"/>
        <w:jc w:val="both"/>
      </w:pPr>
      <w:r w:rsidRPr="00E2377F">
        <w:rPr>
          <w:lang w:eastAsia="en-US"/>
        </w:rPr>
        <w:t xml:space="preserve">На държавен и частен съдебен изпълнител за последната една година са предадени 220 преписки за образуване на принудителни производства срещу големи длъжници, което е със 182 бр. повече от предходната година, а в стойностно изражение се равнява на 1 992 656 лв. повече.       </w:t>
      </w:r>
    </w:p>
    <w:p w:rsidR="000825B7" w:rsidRPr="00425F06" w:rsidRDefault="000825B7" w:rsidP="0064351E">
      <w:pPr>
        <w:tabs>
          <w:tab w:val="left" w:pos="1065"/>
        </w:tabs>
        <w:spacing w:line="360" w:lineRule="auto"/>
        <w:jc w:val="both"/>
      </w:pPr>
    </w:p>
    <w:p w:rsidR="000825B7" w:rsidRPr="00E2377F" w:rsidRDefault="000825B7" w:rsidP="0064351E">
      <w:pPr>
        <w:spacing w:line="360" w:lineRule="auto"/>
        <w:jc w:val="center"/>
        <w:rPr>
          <w:b/>
          <w:bCs/>
        </w:rPr>
      </w:pPr>
      <w:r w:rsidRPr="00E2377F">
        <w:rPr>
          <w:b/>
          <w:bCs/>
        </w:rPr>
        <w:t>ФОКУС ВЪРХУ РАБОТАТА ПО ЕВРОПЕЙСКИ ПРОЕКТИ</w:t>
      </w:r>
    </w:p>
    <w:p w:rsidR="000825B7" w:rsidRPr="00E2377F" w:rsidRDefault="000825B7" w:rsidP="0064351E">
      <w:pPr>
        <w:spacing w:line="360" w:lineRule="auto"/>
        <w:ind w:firstLine="709"/>
        <w:jc w:val="both"/>
      </w:pPr>
    </w:p>
    <w:p w:rsidR="000825B7" w:rsidRPr="00AE3E03" w:rsidRDefault="000825B7" w:rsidP="009F4806">
      <w:pPr>
        <w:pStyle w:val="ListParagraph"/>
        <w:numPr>
          <w:ilvl w:val="0"/>
          <w:numId w:val="11"/>
        </w:numPr>
        <w:spacing w:line="360" w:lineRule="auto"/>
        <w:rPr>
          <w:lang w:val="ru-RU"/>
        </w:rPr>
      </w:pPr>
      <w:r w:rsidRPr="00E2377F">
        <w:t>Работа по 90 бр. проектни предложения (разработване, оценка, изпълнение); приключили - 9 проекта; в процес на изпълнение - 9 проекта;</w:t>
      </w:r>
    </w:p>
    <w:p w:rsidR="000825B7" w:rsidRPr="00AE3E03" w:rsidRDefault="000825B7" w:rsidP="009F4806">
      <w:pPr>
        <w:pStyle w:val="ListParagraph"/>
        <w:numPr>
          <w:ilvl w:val="0"/>
          <w:numId w:val="11"/>
        </w:numPr>
        <w:spacing w:line="360" w:lineRule="auto"/>
        <w:rPr>
          <w:lang w:val="ru-RU"/>
        </w:rPr>
      </w:pPr>
      <w:r>
        <w:rPr>
          <w:lang w:val="ru-RU"/>
        </w:rPr>
        <w:t>П</w:t>
      </w:r>
      <w:r>
        <w:t>одписани</w:t>
      </w:r>
      <w:r w:rsidRPr="00E2377F">
        <w:t xml:space="preserve"> </w:t>
      </w:r>
      <w:r>
        <w:t xml:space="preserve">са </w:t>
      </w:r>
      <w:r w:rsidRPr="00E2377F">
        <w:t>договори за безвъзмездна финансова помощ - 3  проекта по Програма за трансгранично сътрудничество ИНТЕРРЕГ - ИПП БЪЛГАРИЯ</w:t>
      </w:r>
      <w:r>
        <w:t xml:space="preserve"> </w:t>
      </w:r>
      <w:r w:rsidRPr="00E2377F">
        <w:t>–</w:t>
      </w:r>
      <w:r>
        <w:t xml:space="preserve"> </w:t>
      </w:r>
      <w:r w:rsidRPr="00E2377F">
        <w:t>СЪРБИЯ по инструмента за предприсъе</w:t>
      </w:r>
      <w:r w:rsidR="001B3B85">
        <w:t>динителна помощ на Европейския с</w:t>
      </w:r>
      <w:r w:rsidRPr="00E2377F">
        <w:t>ъюз;</w:t>
      </w:r>
    </w:p>
    <w:p w:rsidR="000825B7" w:rsidRPr="00AE3E03" w:rsidRDefault="000825B7" w:rsidP="009F4806">
      <w:pPr>
        <w:pStyle w:val="ListParagraph"/>
        <w:numPr>
          <w:ilvl w:val="0"/>
          <w:numId w:val="11"/>
        </w:numPr>
        <w:spacing w:line="360" w:lineRule="auto"/>
        <w:rPr>
          <w:lang w:val="ru-RU"/>
        </w:rPr>
      </w:pPr>
      <w:r w:rsidRPr="00E2377F">
        <w:t>Разработени и депозирани, очакващи оценка -  4 проекта;</w:t>
      </w:r>
    </w:p>
    <w:p w:rsidR="000825B7" w:rsidRPr="00AE3E03" w:rsidRDefault="000825B7" w:rsidP="009F4806">
      <w:pPr>
        <w:pStyle w:val="ListParagraph"/>
        <w:numPr>
          <w:ilvl w:val="0"/>
          <w:numId w:val="11"/>
        </w:numPr>
        <w:spacing w:line="360" w:lineRule="auto"/>
        <w:rPr>
          <w:lang w:val="ru-RU"/>
        </w:rPr>
      </w:pPr>
      <w:r w:rsidRPr="00E2377F">
        <w:t xml:space="preserve">Съдействие при изпълнението на 3 бр. проекти на селата Градец, Гомотарци и Кошава, финансирани по Програмата за управление на дейности по опазване на околната среда </w:t>
      </w:r>
      <w:r w:rsidRPr="00AE3E03">
        <w:rPr>
          <w:lang w:val="ru-RU"/>
        </w:rPr>
        <w:t>(</w:t>
      </w:r>
      <w:r w:rsidRPr="00E2377F">
        <w:t>ПУДООС</w:t>
      </w:r>
      <w:r w:rsidRPr="00AE3E03">
        <w:rPr>
          <w:lang w:val="ru-RU"/>
        </w:rPr>
        <w:t>)</w:t>
      </w:r>
      <w:r w:rsidRPr="00E2377F">
        <w:t>;</w:t>
      </w:r>
    </w:p>
    <w:p w:rsidR="000825B7" w:rsidRPr="00AE3E03" w:rsidRDefault="000825B7" w:rsidP="009F4806">
      <w:pPr>
        <w:pStyle w:val="ListParagraph"/>
        <w:numPr>
          <w:ilvl w:val="0"/>
          <w:numId w:val="11"/>
        </w:numPr>
        <w:spacing w:line="360" w:lineRule="auto"/>
        <w:rPr>
          <w:lang w:val="ru-RU"/>
        </w:rPr>
      </w:pPr>
      <w:r w:rsidRPr="00E2377F">
        <w:t xml:space="preserve">Разработена </w:t>
      </w:r>
      <w:r w:rsidRPr="00E2377F">
        <w:rPr>
          <w:lang w:val="en-US"/>
        </w:rPr>
        <w:t>e</w:t>
      </w:r>
      <w:r w:rsidRPr="00AE3E03">
        <w:rPr>
          <w:lang w:val="ru-RU"/>
        </w:rPr>
        <w:t xml:space="preserve"> </w:t>
      </w:r>
      <w:r w:rsidRPr="00E2377F">
        <w:t>и одобрена от ОП "Региони в растеж" Инвестиционна програма за периода 2014-2020 г.</w:t>
      </w:r>
      <w:r>
        <w:t xml:space="preserve"> </w:t>
      </w:r>
      <w:r w:rsidRPr="00E2377F">
        <w:t xml:space="preserve">на стойност 34 678 893,48 лв., от които 21 852,50 лв. </w:t>
      </w:r>
      <w:r w:rsidRPr="00AE3E03">
        <w:rPr>
          <w:lang w:val="ru-RU"/>
        </w:rPr>
        <w:t>-</w:t>
      </w:r>
      <w:r w:rsidRPr="00E2377F">
        <w:t xml:space="preserve">съфинансиране. В основния списък на Програмата са включени 5 бр. проектни предложения; </w:t>
      </w:r>
    </w:p>
    <w:p w:rsidR="000825B7" w:rsidRPr="00AE3E03" w:rsidRDefault="000825B7" w:rsidP="009F4806">
      <w:pPr>
        <w:pStyle w:val="ListParagraph"/>
        <w:numPr>
          <w:ilvl w:val="0"/>
          <w:numId w:val="11"/>
        </w:numPr>
        <w:spacing w:line="360" w:lineRule="auto"/>
        <w:rPr>
          <w:lang w:val="ru-RU"/>
        </w:rPr>
      </w:pPr>
      <w:r w:rsidRPr="00E2377F">
        <w:t>Преработен е Общинският план за развитие на Община Видин за периода 2014-2020 г. Заложени са 150 бр. проекти на обща стойност 168 597 500 лв.;</w:t>
      </w:r>
    </w:p>
    <w:p w:rsidR="000825B7" w:rsidRPr="00AE3E03" w:rsidRDefault="000825B7" w:rsidP="009F4806">
      <w:pPr>
        <w:pStyle w:val="ListParagraph"/>
        <w:numPr>
          <w:ilvl w:val="0"/>
          <w:numId w:val="11"/>
        </w:numPr>
        <w:spacing w:line="360" w:lineRule="auto"/>
        <w:rPr>
          <w:lang w:val="ru-RU"/>
        </w:rPr>
      </w:pPr>
      <w:r w:rsidRPr="00E2377F">
        <w:t>Разработена е „Интегрирана многосекторна стратегия за местно развитие на местна инициативна група „Видин селска част – Ново село“.</w:t>
      </w:r>
    </w:p>
    <w:p w:rsidR="008E56D4" w:rsidRDefault="008E56D4" w:rsidP="0064351E">
      <w:pPr>
        <w:pStyle w:val="ListParagraph"/>
        <w:spacing w:line="360" w:lineRule="auto"/>
        <w:rPr>
          <w:i/>
          <w:iCs/>
        </w:rPr>
      </w:pPr>
    </w:p>
    <w:p w:rsidR="000825B7" w:rsidRPr="00F274D2" w:rsidRDefault="000825B7" w:rsidP="0064351E">
      <w:pPr>
        <w:pStyle w:val="ListParagraph"/>
        <w:spacing w:line="360" w:lineRule="auto"/>
        <w:rPr>
          <w:i/>
          <w:iCs/>
          <w:lang w:val="en-US"/>
        </w:rPr>
      </w:pPr>
      <w:r w:rsidRPr="005B410D">
        <w:rPr>
          <w:i/>
          <w:iCs/>
        </w:rPr>
        <w:t>Информация за п</w:t>
      </w:r>
      <w:r w:rsidR="00F274D2">
        <w:rPr>
          <w:i/>
          <w:iCs/>
        </w:rPr>
        <w:t xml:space="preserve">роектите може да намерите тук </w:t>
      </w:r>
      <w:r w:rsidR="00CC5B33">
        <w:rPr>
          <w:i/>
          <w:iCs/>
        </w:rPr>
        <w:fldChar w:fldCharType="begin"/>
      </w:r>
      <w:r w:rsidR="00CC5B33">
        <w:rPr>
          <w:i/>
          <w:iCs/>
        </w:rPr>
        <w:instrText xml:space="preserve"> HYPERLINK "http://vidin.bg/wp-content/uploads/2016/11/otchet.xls" </w:instrText>
      </w:r>
      <w:r w:rsidR="00CC5B33">
        <w:rPr>
          <w:i/>
          <w:iCs/>
        </w:rPr>
      </w:r>
      <w:r w:rsidR="00CC5B33">
        <w:rPr>
          <w:i/>
          <w:iCs/>
        </w:rPr>
        <w:fldChar w:fldCharType="separate"/>
      </w:r>
      <w:r w:rsidR="00F274D2" w:rsidRPr="00CC5B33">
        <w:rPr>
          <w:rStyle w:val="Hyperlink"/>
          <w:i/>
          <w:iCs/>
        </w:rPr>
        <w:t>http:/</w:t>
      </w:r>
      <w:bookmarkStart w:id="0" w:name="_GoBack"/>
      <w:bookmarkEnd w:id="0"/>
      <w:r w:rsidR="00F274D2" w:rsidRPr="00CC5B33">
        <w:rPr>
          <w:rStyle w:val="Hyperlink"/>
          <w:i/>
          <w:iCs/>
        </w:rPr>
        <w:t>/vidin.bg/wp-content/uploads/2016/11/otchet.xls</w:t>
      </w:r>
      <w:r w:rsidR="00CC5B33">
        <w:rPr>
          <w:i/>
          <w:iCs/>
        </w:rPr>
        <w:fldChar w:fldCharType="end"/>
      </w:r>
    </w:p>
    <w:p w:rsidR="000825B7" w:rsidRPr="00AE3E03" w:rsidRDefault="000825B7" w:rsidP="0064351E">
      <w:pPr>
        <w:pStyle w:val="ListParagraph"/>
        <w:spacing w:line="360" w:lineRule="auto"/>
        <w:rPr>
          <w:i/>
          <w:iCs/>
          <w:lang w:val="ru-RU"/>
        </w:rPr>
      </w:pPr>
    </w:p>
    <w:p w:rsidR="000825B7" w:rsidRDefault="000825B7" w:rsidP="0064351E">
      <w:pPr>
        <w:spacing w:line="360" w:lineRule="auto"/>
        <w:jc w:val="center"/>
        <w:rPr>
          <w:b/>
          <w:bCs/>
        </w:rPr>
      </w:pPr>
      <w:r>
        <w:rPr>
          <w:b/>
          <w:bCs/>
        </w:rPr>
        <w:t>ЗАСИЛЕН ИНВЕСТИТОРСКИ ИНТЕРЕС</w:t>
      </w:r>
    </w:p>
    <w:p w:rsidR="000825B7" w:rsidRDefault="000825B7" w:rsidP="0064351E">
      <w:pPr>
        <w:spacing w:line="360" w:lineRule="auto"/>
        <w:jc w:val="center"/>
        <w:rPr>
          <w:b/>
          <w:bCs/>
        </w:rPr>
      </w:pPr>
    </w:p>
    <w:p w:rsidR="000825B7" w:rsidRPr="00805E9B" w:rsidRDefault="000825B7" w:rsidP="0064351E">
      <w:pPr>
        <w:spacing w:after="200" w:line="360" w:lineRule="auto"/>
        <w:ind w:left="360"/>
        <w:jc w:val="both"/>
      </w:pPr>
      <w:r w:rsidRPr="00805E9B">
        <w:t>През отчетния период както аз, така и ръководният ми екип проведохме редица срещи и оказахме съдействие във връзка с проявен инвеститорски интерес:</w:t>
      </w:r>
    </w:p>
    <w:p w:rsidR="000825B7" w:rsidRPr="00805E9B" w:rsidRDefault="000825B7" w:rsidP="009F4806">
      <w:pPr>
        <w:numPr>
          <w:ilvl w:val="0"/>
          <w:numId w:val="16"/>
        </w:numPr>
        <w:spacing w:after="200" w:line="360" w:lineRule="auto"/>
        <w:jc w:val="both"/>
      </w:pPr>
      <w:r w:rsidRPr="00805E9B">
        <w:rPr>
          <w:lang w:val="ru-RU"/>
        </w:rPr>
        <w:t>О</w:t>
      </w:r>
      <w:r w:rsidRPr="00805E9B">
        <w:t>т страна на германски инвеститори - за производство на части за автомобили, които в последствие да бъдат изнесени към техни заводи, където да бъде сглобен цялостен продукт. Идеята е да се създаде технологичен парк, като в тази връзка бъдат усвоени 800 дка заливаема територия от Свободна безмитна зона до Дунав мост 2, която е  собственост на Министерството на земеделието. Поради тази причина е нужно дискутирането на това предложение на държавно ниво;</w:t>
      </w:r>
    </w:p>
    <w:p w:rsidR="000825B7" w:rsidRPr="00805E9B" w:rsidRDefault="000825B7" w:rsidP="009F4806">
      <w:pPr>
        <w:numPr>
          <w:ilvl w:val="0"/>
          <w:numId w:val="16"/>
        </w:numPr>
        <w:spacing w:after="200" w:line="360" w:lineRule="auto"/>
        <w:jc w:val="both"/>
      </w:pPr>
      <w:r w:rsidRPr="00805E9B">
        <w:t>От фирма „Терра-Бонония”, която обработва лозови масиви в землището на селата Кошава и Гомотарци и разкри 60 работни места</w:t>
      </w:r>
      <w:r w:rsidRPr="00805E9B">
        <w:rPr>
          <w:lang w:val="ru-RU"/>
        </w:rPr>
        <w:t>;</w:t>
      </w:r>
    </w:p>
    <w:p w:rsidR="000825B7" w:rsidRPr="00805E9B" w:rsidRDefault="000825B7" w:rsidP="009F4806">
      <w:pPr>
        <w:numPr>
          <w:ilvl w:val="0"/>
          <w:numId w:val="16"/>
        </w:numPr>
        <w:spacing w:after="200" w:line="360" w:lineRule="auto"/>
        <w:jc w:val="both"/>
      </w:pPr>
      <w:r w:rsidRPr="00805E9B">
        <w:t>От италиански инвеститори, фирма „Мондиал темпра” - за производство на скрепителни материали от стомана. Намерението е за инвестиция в размер на 25 000 000 лв. и разкриване на 70 работни места. Оказах пълно съдействие чрез организирането на среща в Българската агенция за инвестиции и Министерството на регионалното развитие и благоустройство. Инвестиционните намерения са на етап закупуване на подходящ терен за изграждане на завод;</w:t>
      </w:r>
    </w:p>
    <w:p w:rsidR="000825B7" w:rsidRPr="00805E9B" w:rsidRDefault="000825B7" w:rsidP="009F4806">
      <w:pPr>
        <w:numPr>
          <w:ilvl w:val="0"/>
          <w:numId w:val="16"/>
        </w:numPr>
        <w:spacing w:after="200" w:line="360" w:lineRule="auto"/>
        <w:jc w:val="both"/>
      </w:pPr>
      <w:r w:rsidRPr="00805E9B">
        <w:t>От италиански инвеститори - за създаване на шивашки цех и разкриване на 100 работни места. Предложението е цехът да ползва помещение, което се намира в ГПЧЕ „Йордан Радичков”;</w:t>
      </w:r>
    </w:p>
    <w:p w:rsidR="000825B7" w:rsidRPr="00805E9B" w:rsidRDefault="000825B7" w:rsidP="009F4806">
      <w:pPr>
        <w:numPr>
          <w:ilvl w:val="0"/>
          <w:numId w:val="16"/>
        </w:numPr>
        <w:spacing w:after="200" w:line="360" w:lineRule="auto"/>
        <w:jc w:val="both"/>
      </w:pPr>
      <w:r w:rsidRPr="00805E9B">
        <w:t>От украински инвеститори - за производство на алтернативна енергия чрез вода, холандска технология за изграждане на парници. Условието е наличието на минерална вода, като перспективата е да се открият 100-150 работни места;</w:t>
      </w:r>
    </w:p>
    <w:p w:rsidR="000825B7" w:rsidRPr="00805E9B" w:rsidRDefault="000825B7" w:rsidP="009F4806">
      <w:pPr>
        <w:numPr>
          <w:ilvl w:val="0"/>
          <w:numId w:val="16"/>
        </w:numPr>
        <w:spacing w:after="200" w:line="360" w:lineRule="auto"/>
        <w:jc w:val="both"/>
      </w:pPr>
      <w:r w:rsidRPr="00805E9B">
        <w:t>От японски инвеститори - за производство на „бели” сажди, с които се изработват гуми за автомобили, които намаляват разхода на гориво и по този начин се опазва околната среда. Корпорацията „</w:t>
      </w:r>
      <w:proofErr w:type="spellStart"/>
      <w:r w:rsidRPr="00805E9B">
        <w:rPr>
          <w:lang w:val="en-US"/>
        </w:rPr>
        <w:t>Sojitz</w:t>
      </w:r>
      <w:proofErr w:type="spellEnd"/>
      <w:r w:rsidRPr="00805E9B">
        <w:rPr>
          <w:lang w:val="ru-RU"/>
        </w:rPr>
        <w:t xml:space="preserve">” </w:t>
      </w:r>
      <w:r w:rsidRPr="00805E9B">
        <w:t xml:space="preserve">е една от най-големите </w:t>
      </w:r>
      <w:r w:rsidRPr="00805E9B">
        <w:lastRenderedPageBreak/>
        <w:t>търговски компании в световен мащаб с над 15 000 служители и над 35 милиарда долара годишен оборот. Инвестицията е в размер на 30 000 000 лв., като се предполага, че ще бъдат разкрити от 70 до 90 работни места. В момента се води кореспонденция със заместник-управителя на корпорацията. Подготвено е и изпратено писмо до РИОСВ - Монтана за становище относно химическия състав на водата, която трябва да бъде заустена;</w:t>
      </w:r>
    </w:p>
    <w:p w:rsidR="000825B7" w:rsidRPr="00805E9B" w:rsidRDefault="000825B7" w:rsidP="009F4806">
      <w:pPr>
        <w:pStyle w:val="NormalWeb"/>
        <w:numPr>
          <w:ilvl w:val="0"/>
          <w:numId w:val="16"/>
        </w:numPr>
        <w:spacing w:line="360" w:lineRule="auto"/>
        <w:jc w:val="both"/>
      </w:pPr>
      <w:r w:rsidRPr="00805E9B">
        <w:t>От инвеститори от Малайзия - фирма, която се занимава с производството на продукти за пожарна безопасност. В общината бе организирана презентация на продуктовата гама от иновативни пожарозащитни елементи с широк спектър на употреба, на която присъстваха и представители на Регионална дирекция „Пожарна безопасност и защита на населението” и местния бизнес.</w:t>
      </w:r>
    </w:p>
    <w:p w:rsidR="000825B7" w:rsidRDefault="000825B7" w:rsidP="0064351E">
      <w:pPr>
        <w:spacing w:line="360" w:lineRule="auto"/>
        <w:jc w:val="center"/>
        <w:rPr>
          <w:b/>
          <w:bCs/>
        </w:rPr>
      </w:pPr>
      <w:r w:rsidRPr="00E2377F">
        <w:rPr>
          <w:b/>
          <w:bCs/>
        </w:rPr>
        <w:t>ПОДОБРЯВАНЕ НА ИНФРАСТРУКТУРАТА, СЪХРАНЯВАНЕ НА ОКОЛНАТА СРЕДА И ГРИЖА ЗА ЗЕЛЕНИТЕ ПЛОЩИ</w:t>
      </w:r>
    </w:p>
    <w:p w:rsidR="000825B7" w:rsidRDefault="000825B7" w:rsidP="0064351E">
      <w:pPr>
        <w:spacing w:line="360" w:lineRule="auto"/>
        <w:jc w:val="both"/>
        <w:rPr>
          <w:b/>
          <w:bCs/>
        </w:rPr>
      </w:pPr>
    </w:p>
    <w:p w:rsidR="000825B7" w:rsidRPr="00E2377F" w:rsidRDefault="000825B7" w:rsidP="009F4806">
      <w:pPr>
        <w:pStyle w:val="ListParagraph"/>
        <w:numPr>
          <w:ilvl w:val="0"/>
          <w:numId w:val="12"/>
        </w:numPr>
        <w:spacing w:line="360" w:lineRule="auto"/>
        <w:jc w:val="both"/>
      </w:pPr>
      <w:r w:rsidRPr="00E2377F">
        <w:t>Предприети са конкретни стъпки за промяна на облика на жилищните квартали във Видин и селищата в общината на базата на активен диалог с гражданите;</w:t>
      </w:r>
    </w:p>
    <w:p w:rsidR="000825B7" w:rsidRPr="00E2377F" w:rsidRDefault="000825B7" w:rsidP="009F4806">
      <w:pPr>
        <w:pStyle w:val="ListParagraph"/>
        <w:numPr>
          <w:ilvl w:val="0"/>
          <w:numId w:val="1"/>
        </w:numPr>
        <w:spacing w:line="360" w:lineRule="auto"/>
        <w:jc w:val="both"/>
      </w:pPr>
      <w:r w:rsidRPr="00E2377F">
        <w:t xml:space="preserve">Извършена бе рехабилитация на следните улици: ул.”Цар Симеон Велики” </w:t>
      </w:r>
      <w:r w:rsidRPr="00AE3E03">
        <w:rPr>
          <w:lang w:val="ru-RU"/>
        </w:rPr>
        <w:t>(</w:t>
      </w:r>
      <w:r w:rsidRPr="00E2377F">
        <w:t>от кръстовището с ул.”Цар Александър ІІ” до кръстовището с ул.”Екзарх Йосиф І”</w:t>
      </w:r>
      <w:r w:rsidRPr="00AE3E03">
        <w:rPr>
          <w:lang w:val="ru-RU"/>
        </w:rPr>
        <w:t>)</w:t>
      </w:r>
      <w:r w:rsidRPr="00E2377F">
        <w:t xml:space="preserve">; ул.” Цар Александър ІІ”  </w:t>
      </w:r>
      <w:r w:rsidRPr="00AE3E03">
        <w:rPr>
          <w:lang w:val="ru-RU"/>
        </w:rPr>
        <w:t>(</w:t>
      </w:r>
      <w:r w:rsidRPr="00E2377F">
        <w:t>от кръстовището с ул.” Цар Симеон Велики” до кръстовището с ул.”Княз Александър Батенберг”</w:t>
      </w:r>
      <w:r w:rsidRPr="00AE3E03">
        <w:rPr>
          <w:lang w:val="ru-RU"/>
        </w:rPr>
        <w:t>)</w:t>
      </w:r>
      <w:r w:rsidRPr="00E2377F">
        <w:t>; ул.</w:t>
      </w:r>
      <w:r>
        <w:t xml:space="preserve"> </w:t>
      </w:r>
      <w:r w:rsidRPr="00E2377F">
        <w:t xml:space="preserve">”Васил Левски” </w:t>
      </w:r>
      <w:r w:rsidRPr="00AE3E03">
        <w:rPr>
          <w:lang w:val="ru-RU"/>
        </w:rPr>
        <w:t>(</w:t>
      </w:r>
      <w:r w:rsidRPr="00E2377F">
        <w:t>от кръстовището с ул.” Екзарх</w:t>
      </w:r>
      <w:r>
        <w:t xml:space="preserve"> Йосиф І” </w:t>
      </w:r>
      <w:r w:rsidRPr="00E2377F">
        <w:t>до кръстовището с ул.”Железничарска”</w:t>
      </w:r>
      <w:r w:rsidRPr="00AE3E03">
        <w:rPr>
          <w:lang w:val="ru-RU"/>
        </w:rPr>
        <w:t>)</w:t>
      </w:r>
      <w:r w:rsidRPr="00E2377F">
        <w:t>, ул. „Михалаки Георгиев“; както и рехабилитация на предблоковите пространства на ул. „Железничар” - бл.20, бл.22 и бл.24 и в ж.к. ”Гео Милев” - бл.24 и бл.25; частична рехабилитация на  ул. „Първа“ и ул. „Седма“ в с. Капитановци и текущ ремонт на ул.”Искър”;</w:t>
      </w:r>
    </w:p>
    <w:p w:rsidR="000825B7" w:rsidRPr="00E2377F" w:rsidRDefault="000825B7" w:rsidP="009F4806">
      <w:pPr>
        <w:pStyle w:val="ListParagraph"/>
        <w:numPr>
          <w:ilvl w:val="0"/>
          <w:numId w:val="1"/>
        </w:numPr>
        <w:spacing w:line="360" w:lineRule="auto"/>
        <w:jc w:val="both"/>
      </w:pPr>
      <w:r w:rsidRPr="00E2377F">
        <w:t>Изградена е нова светофарна уредба на кръстовището на бул.”Панония” и ул.”Горазд”, с цел подобряване организацията на движение и предотвратяване на пътно-транспортни произшествия;</w:t>
      </w:r>
    </w:p>
    <w:p w:rsidR="000825B7" w:rsidRDefault="000825B7" w:rsidP="009F4806">
      <w:pPr>
        <w:pStyle w:val="ListParagraph"/>
        <w:numPr>
          <w:ilvl w:val="0"/>
          <w:numId w:val="1"/>
        </w:numPr>
        <w:spacing w:line="360" w:lineRule="auto"/>
        <w:jc w:val="both"/>
      </w:pPr>
      <w:r w:rsidRPr="00E2377F">
        <w:t xml:space="preserve">Извършен е ремонт на:  път </w:t>
      </w:r>
      <w:r w:rsidRPr="00E2377F">
        <w:rPr>
          <w:lang w:val="en-US"/>
        </w:rPr>
        <w:t>VID</w:t>
      </w:r>
      <w:r w:rsidRPr="00E2377F">
        <w:t xml:space="preserve">1041 /ІІ-12,Иново – Гъмзово/ - Майор Узуново, път </w:t>
      </w:r>
      <w:r w:rsidRPr="00E2377F">
        <w:rPr>
          <w:lang w:val="en-US"/>
        </w:rPr>
        <w:t>VID</w:t>
      </w:r>
      <w:r w:rsidRPr="00E2377F">
        <w:t xml:space="preserve">1042 /ІІІ-1221/ - Кошава – Гомотарци – Покрайна и път </w:t>
      </w:r>
      <w:r w:rsidRPr="00E2377F">
        <w:rPr>
          <w:lang w:val="en-US"/>
        </w:rPr>
        <w:t>VID</w:t>
      </w:r>
      <w:r w:rsidRPr="00E2377F">
        <w:t>2055 /</w:t>
      </w:r>
      <w:r w:rsidRPr="00E2377F">
        <w:rPr>
          <w:lang w:val="en-US"/>
        </w:rPr>
        <w:t>VID</w:t>
      </w:r>
      <w:r w:rsidRPr="00E2377F">
        <w:t>1020/ - Долни  Бошняк;</w:t>
      </w:r>
    </w:p>
    <w:p w:rsidR="000825B7" w:rsidRDefault="000825B7" w:rsidP="009F4806">
      <w:pPr>
        <w:pStyle w:val="ListParagraph"/>
        <w:numPr>
          <w:ilvl w:val="0"/>
          <w:numId w:val="1"/>
        </w:numPr>
        <w:spacing w:line="360" w:lineRule="auto"/>
        <w:jc w:val="both"/>
      </w:pPr>
      <w:r>
        <w:lastRenderedPageBreak/>
        <w:t>Със собствени средства и с участието на строителната група към Община Видин бяха извършени текущи ремонти в детски градини и училища:</w:t>
      </w:r>
    </w:p>
    <w:p w:rsidR="000825B7" w:rsidRDefault="000825B7" w:rsidP="009F4806">
      <w:pPr>
        <w:pStyle w:val="ListParagraph"/>
        <w:numPr>
          <w:ilvl w:val="0"/>
          <w:numId w:val="14"/>
        </w:numPr>
        <w:spacing w:line="360" w:lineRule="auto"/>
        <w:jc w:val="both"/>
      </w:pPr>
      <w:r>
        <w:t>ДГ „Желязко Попниколов“ – ремонт на детската площадка и монтиране на нови съоръжения за игра;</w:t>
      </w:r>
    </w:p>
    <w:p w:rsidR="000825B7" w:rsidRDefault="000825B7" w:rsidP="009F4806">
      <w:pPr>
        <w:pStyle w:val="ListParagraph"/>
        <w:numPr>
          <w:ilvl w:val="0"/>
          <w:numId w:val="14"/>
        </w:numPr>
        <w:spacing w:line="360" w:lineRule="auto"/>
        <w:jc w:val="both"/>
      </w:pPr>
      <w:r>
        <w:t>ДГ „Детелина“ – пребоядисване на помещенията за занимални;</w:t>
      </w:r>
    </w:p>
    <w:p w:rsidR="000825B7" w:rsidRDefault="000825B7" w:rsidP="009F4806">
      <w:pPr>
        <w:pStyle w:val="ListParagraph"/>
        <w:numPr>
          <w:ilvl w:val="0"/>
          <w:numId w:val="14"/>
        </w:numPr>
        <w:spacing w:line="360" w:lineRule="auto"/>
        <w:jc w:val="both"/>
      </w:pPr>
      <w:r>
        <w:t>Филиал „Васил Левски“ към ДГ „Детелина“ – пребоядисани са занималните и коридорите;</w:t>
      </w:r>
    </w:p>
    <w:p w:rsidR="000825B7" w:rsidRDefault="000825B7" w:rsidP="009F4806">
      <w:pPr>
        <w:pStyle w:val="ListParagraph"/>
        <w:numPr>
          <w:ilvl w:val="0"/>
          <w:numId w:val="14"/>
        </w:numPr>
        <w:spacing w:line="360" w:lineRule="auto"/>
        <w:jc w:val="both"/>
      </w:pPr>
      <w:r>
        <w:t xml:space="preserve">ДГ „Арабела“ – направен основен ремонт на занималнята с прилежащите помещения </w:t>
      </w:r>
      <w:r w:rsidRPr="00AE3E03">
        <w:rPr>
          <w:lang w:val="ru-RU"/>
        </w:rPr>
        <w:t>(</w:t>
      </w:r>
      <w:r>
        <w:t>кухненски бокс, санитарен възел, съблекалня</w:t>
      </w:r>
      <w:r w:rsidRPr="00AE3E03">
        <w:rPr>
          <w:lang w:val="ru-RU"/>
        </w:rPr>
        <w:t>)</w:t>
      </w:r>
      <w:r>
        <w:t xml:space="preserve"> на яслената група в детското заведение;</w:t>
      </w:r>
    </w:p>
    <w:p w:rsidR="000825B7" w:rsidRDefault="000825B7" w:rsidP="009F4806">
      <w:pPr>
        <w:pStyle w:val="ListParagraph"/>
        <w:numPr>
          <w:ilvl w:val="0"/>
          <w:numId w:val="14"/>
        </w:numPr>
        <w:spacing w:line="360" w:lineRule="auto"/>
        <w:jc w:val="both"/>
      </w:pPr>
      <w:r>
        <w:t>Филиал „Радост“ към ДГ „Славейче“ – ремонт на входните помещения по предписание на Районната служба за пожарна безопасност и защита на населението за премахване на ламперията и цялостно шпакловане и боядисване на помещенията и др.;</w:t>
      </w:r>
    </w:p>
    <w:p w:rsidR="000825B7" w:rsidRDefault="000825B7" w:rsidP="009F4806">
      <w:pPr>
        <w:pStyle w:val="ListParagraph"/>
        <w:numPr>
          <w:ilvl w:val="0"/>
          <w:numId w:val="14"/>
        </w:numPr>
        <w:spacing w:line="360" w:lineRule="auto"/>
        <w:jc w:val="both"/>
      </w:pPr>
      <w:r>
        <w:t>Филиал „Вида“ към ДГ „Синчец“  – ремонт на окачените тавани, на ВиК инсталацията на четири групи, подмяна на санитарното оборудване, боядисване на стените и таваните и ремонт на оградата;</w:t>
      </w:r>
    </w:p>
    <w:p w:rsidR="000825B7" w:rsidRDefault="000825B7" w:rsidP="009F4806">
      <w:pPr>
        <w:pStyle w:val="ListParagraph"/>
        <w:numPr>
          <w:ilvl w:val="0"/>
          <w:numId w:val="14"/>
        </w:numPr>
        <w:spacing w:line="360" w:lineRule="auto"/>
        <w:jc w:val="both"/>
      </w:pPr>
      <w:r>
        <w:t>Филиал „Незабравка“ към ДГ „Арабела“ – ремонт на санитарните възли с полагане на нов теракот и фаянс;</w:t>
      </w:r>
    </w:p>
    <w:p w:rsidR="000825B7" w:rsidRDefault="000825B7" w:rsidP="009F4806">
      <w:pPr>
        <w:pStyle w:val="ListParagraph"/>
        <w:numPr>
          <w:ilvl w:val="0"/>
          <w:numId w:val="14"/>
        </w:numPr>
        <w:spacing w:line="360" w:lineRule="auto"/>
        <w:jc w:val="both"/>
      </w:pPr>
      <w:r>
        <w:t>ДГ „Русалка“ – подмяна на фаянса и теракота на два кухненски офиса;</w:t>
      </w:r>
    </w:p>
    <w:p w:rsidR="000825B7" w:rsidRDefault="000825B7" w:rsidP="009F4806">
      <w:pPr>
        <w:pStyle w:val="ListParagraph"/>
        <w:numPr>
          <w:ilvl w:val="0"/>
          <w:numId w:val="14"/>
        </w:numPr>
        <w:spacing w:line="360" w:lineRule="auto"/>
        <w:jc w:val="both"/>
      </w:pPr>
      <w:r>
        <w:t>ДГ „Мир“, гр. Дунавци – ремонт на помещенията на едната група на първия етаж – боядисване на стените, изцяло ремонтиране на санитарния възел и кухненския бокс, освежаване на стълбищните клетки и полагане на теракот;</w:t>
      </w:r>
    </w:p>
    <w:p w:rsidR="000825B7" w:rsidRDefault="000825B7" w:rsidP="009F4806">
      <w:pPr>
        <w:pStyle w:val="ListParagraph"/>
        <w:numPr>
          <w:ilvl w:val="0"/>
          <w:numId w:val="14"/>
        </w:numPr>
        <w:spacing w:line="360" w:lineRule="auto"/>
        <w:jc w:val="both"/>
      </w:pPr>
      <w:r>
        <w:t>ОУ „Отец Паисий“ – ремонт на оградата;</w:t>
      </w:r>
    </w:p>
    <w:p w:rsidR="000825B7" w:rsidRDefault="000825B7" w:rsidP="009F4806">
      <w:pPr>
        <w:pStyle w:val="ListParagraph"/>
        <w:numPr>
          <w:ilvl w:val="0"/>
          <w:numId w:val="14"/>
        </w:numPr>
        <w:spacing w:line="360" w:lineRule="auto"/>
        <w:jc w:val="both"/>
      </w:pPr>
      <w:r>
        <w:t>СУ „Св.Св. Кирил и Методий“ – ремонт в кухненското помещение.</w:t>
      </w:r>
    </w:p>
    <w:p w:rsidR="000825B7" w:rsidRDefault="000825B7" w:rsidP="009F4806">
      <w:pPr>
        <w:pStyle w:val="ListParagraph"/>
        <w:numPr>
          <w:ilvl w:val="0"/>
          <w:numId w:val="15"/>
        </w:numPr>
        <w:spacing w:line="360" w:lineRule="auto"/>
        <w:jc w:val="both"/>
      </w:pPr>
      <w:r>
        <w:t>Направен е ремонт на покрива и е освежена фасадата на сградата на ул. „Раковска”, в която се помещават Градски духов оркестър, два пенсионерски клуба и други организации, поставена е и нова ограда;</w:t>
      </w:r>
    </w:p>
    <w:p w:rsidR="000825B7" w:rsidRDefault="000825B7" w:rsidP="009F4806">
      <w:pPr>
        <w:pStyle w:val="ListParagraph"/>
        <w:numPr>
          <w:ilvl w:val="0"/>
          <w:numId w:val="15"/>
        </w:numPr>
        <w:spacing w:line="360" w:lineRule="auto"/>
        <w:jc w:val="both"/>
      </w:pPr>
      <w:r>
        <w:t>В началото на учебната година бяха освежени всички пешеходни пътеки пред училищата и детските градини, както и по трасето за придвижване на учениците и децата от и към жилищните комплекси;</w:t>
      </w:r>
    </w:p>
    <w:p w:rsidR="000825B7" w:rsidRPr="006F6E4B" w:rsidRDefault="000825B7" w:rsidP="009F4806">
      <w:pPr>
        <w:pStyle w:val="ListParagraph"/>
        <w:numPr>
          <w:ilvl w:val="0"/>
          <w:numId w:val="1"/>
        </w:numPr>
        <w:spacing w:line="360" w:lineRule="auto"/>
        <w:jc w:val="both"/>
      </w:pPr>
      <w:r w:rsidRPr="008B716E">
        <w:rPr>
          <w:shd w:val="clear" w:color="auto" w:fill="FFFFFF"/>
        </w:rPr>
        <w:lastRenderedPageBreak/>
        <w:t>Изготвени бяха и монтирани нови указателните табели върху сградите на кметствата в З0 населени места на Община Видин</w:t>
      </w:r>
      <w:r>
        <w:rPr>
          <w:shd w:val="clear" w:color="auto" w:fill="FFFFFF"/>
        </w:rPr>
        <w:t>;</w:t>
      </w:r>
    </w:p>
    <w:p w:rsidR="000825B7" w:rsidRDefault="000825B7" w:rsidP="009F4806">
      <w:pPr>
        <w:pStyle w:val="ListParagraph"/>
        <w:numPr>
          <w:ilvl w:val="0"/>
          <w:numId w:val="1"/>
        </w:numPr>
        <w:spacing w:line="360" w:lineRule="auto"/>
        <w:jc w:val="both"/>
      </w:pPr>
      <w:r>
        <w:t>От началото на отчетната 2016 г. до м</w:t>
      </w:r>
      <w:r>
        <w:rPr>
          <w:lang w:val="ru-RU"/>
        </w:rPr>
        <w:t>есец</w:t>
      </w:r>
      <w:r>
        <w:t xml:space="preserve"> ноември включително са организирани и проведени 14 броя търгове за отдаване под наем на търговски маси, търговски клетки и обекти</w:t>
      </w:r>
      <w:r w:rsidRPr="00AE3E03">
        <w:rPr>
          <w:lang w:val="ru-RU"/>
        </w:rPr>
        <w:t>.</w:t>
      </w:r>
      <w:r>
        <w:t>Всички те са били с изтекъл срок на договорите</w:t>
      </w:r>
      <w:r w:rsidRPr="00AE3E03">
        <w:rPr>
          <w:lang w:val="ru-RU"/>
        </w:rPr>
        <w:t>.</w:t>
      </w:r>
    </w:p>
    <w:p w:rsidR="000825B7" w:rsidRDefault="000825B7" w:rsidP="009F4806">
      <w:pPr>
        <w:pStyle w:val="ListParagraph"/>
        <w:numPr>
          <w:ilvl w:val="0"/>
          <w:numId w:val="1"/>
        </w:numPr>
        <w:spacing w:line="360" w:lineRule="auto"/>
        <w:jc w:val="both"/>
      </w:pPr>
      <w:r>
        <w:t>Извършено е боядисване и освежаване на 119 броя търговски маси</w:t>
      </w:r>
      <w:r w:rsidR="00C8526C">
        <w:t>, където се предлагат зеленчуци и плодове</w:t>
      </w:r>
      <w:r>
        <w:t xml:space="preserve"> в Централния пазар на Видин и е направена подготовка за цялостен ремонт на покрива на обекта; </w:t>
      </w:r>
    </w:p>
    <w:p w:rsidR="000825B7" w:rsidRDefault="000825B7" w:rsidP="009F4806">
      <w:pPr>
        <w:pStyle w:val="ListParagraph"/>
        <w:numPr>
          <w:ilvl w:val="0"/>
          <w:numId w:val="1"/>
        </w:numPr>
        <w:spacing w:line="360" w:lineRule="auto"/>
      </w:pPr>
      <w:r>
        <w:t>Създадени са условия за привличане на уличните търговци на зеленчуци и настаняването им на пазар „Разлог” и в Централн</w:t>
      </w:r>
      <w:r w:rsidR="00C8526C">
        <w:t>ия</w:t>
      </w:r>
      <w:r>
        <w:t xml:space="preserve"> пазар;</w:t>
      </w:r>
    </w:p>
    <w:p w:rsidR="000825B7" w:rsidRPr="00B05024" w:rsidRDefault="000825B7" w:rsidP="009F4806">
      <w:pPr>
        <w:pStyle w:val="ListParagraph"/>
        <w:numPr>
          <w:ilvl w:val="0"/>
          <w:numId w:val="1"/>
        </w:numPr>
        <w:spacing w:line="360" w:lineRule="auto"/>
        <w:jc w:val="both"/>
      </w:pPr>
      <w:r>
        <w:t xml:space="preserve">Провеждат се ежеседмични проверки </w:t>
      </w:r>
      <w:r w:rsidRPr="00AE3E03">
        <w:rPr>
          <w:lang w:val="ru-RU"/>
        </w:rPr>
        <w:t>(</w:t>
      </w:r>
      <w:r>
        <w:t>всяка събота</w:t>
      </w:r>
      <w:r w:rsidRPr="00AE3E03">
        <w:rPr>
          <w:lang w:val="ru-RU"/>
        </w:rPr>
        <w:t>)</w:t>
      </w:r>
      <w:r>
        <w:t xml:space="preserve"> на пазар</w:t>
      </w:r>
      <w:r w:rsidR="00991EF1">
        <w:t>а на бул. „Панония“, в близост до стадион „Г. Бенковски“</w:t>
      </w:r>
      <w:r>
        <w:t xml:space="preserve"> и се следи стрикт</w:t>
      </w:r>
      <w:r w:rsidR="00991EF1">
        <w:t xml:space="preserve">но за спазване изискванията на </w:t>
      </w:r>
      <w:r>
        <w:t>Областната дирекция по безопасност на храните</w:t>
      </w:r>
      <w:r w:rsidRPr="00AE3E03">
        <w:rPr>
          <w:lang w:val="ru-RU"/>
        </w:rPr>
        <w:t xml:space="preserve"> </w:t>
      </w:r>
      <w:r>
        <w:t>да не се продават</w:t>
      </w:r>
      <w:r w:rsidRPr="00AE3E03">
        <w:rPr>
          <w:lang w:val="ru-RU"/>
        </w:rPr>
        <w:t xml:space="preserve"> </w:t>
      </w:r>
      <w:r>
        <w:t>месни и млечни продукти от производители на открито;</w:t>
      </w:r>
    </w:p>
    <w:p w:rsidR="000825B7" w:rsidRPr="00E2377F" w:rsidRDefault="000825B7" w:rsidP="009F4806">
      <w:pPr>
        <w:pStyle w:val="ListParagraph"/>
        <w:numPr>
          <w:ilvl w:val="0"/>
          <w:numId w:val="1"/>
        </w:numPr>
        <w:spacing w:line="360" w:lineRule="auto"/>
        <w:jc w:val="both"/>
      </w:pPr>
      <w:r w:rsidRPr="00E2377F">
        <w:t>Активизира се работата по Националната програма за енергийна ефективност на многофамилни</w:t>
      </w:r>
      <w:r>
        <w:t xml:space="preserve"> сгради. Сключени са 14 договора</w:t>
      </w:r>
      <w:r w:rsidRPr="00E2377F">
        <w:t xml:space="preserve"> между общината и сдружения на собствениците;</w:t>
      </w:r>
    </w:p>
    <w:p w:rsidR="000825B7" w:rsidRPr="00E2377F" w:rsidRDefault="000825B7" w:rsidP="009F4806">
      <w:pPr>
        <w:pStyle w:val="ListParagraph"/>
        <w:numPr>
          <w:ilvl w:val="0"/>
          <w:numId w:val="1"/>
        </w:numPr>
        <w:spacing w:line="360" w:lineRule="auto"/>
        <w:jc w:val="both"/>
      </w:pPr>
      <w:r w:rsidRPr="00E2377F">
        <w:t>Разработена е и приета от О</w:t>
      </w:r>
      <w:r>
        <w:t xml:space="preserve">бщински съвет – Видин Програма </w:t>
      </w:r>
      <w:r w:rsidRPr="00E2377F">
        <w:t xml:space="preserve">за намаляване на  нивата на фини прахови частици(ФПЧ10) и достигане на установените норми за съдържанието им в атмосферния въздух в Община Видин, както и План за действие към нея за периода 2015-2020 г.; </w:t>
      </w:r>
    </w:p>
    <w:p w:rsidR="000825B7" w:rsidRPr="00E2377F" w:rsidRDefault="000825B7" w:rsidP="009F4806">
      <w:pPr>
        <w:pStyle w:val="ListParagraph"/>
        <w:numPr>
          <w:ilvl w:val="0"/>
          <w:numId w:val="1"/>
        </w:numPr>
        <w:spacing w:line="360" w:lineRule="auto"/>
        <w:jc w:val="both"/>
      </w:pPr>
      <w:r w:rsidRPr="00E2377F">
        <w:t>Разработена е и предстои приемането от Общински съвет – Видин на Програма за управление на отпадъците на територията на Община Видин;</w:t>
      </w:r>
    </w:p>
    <w:p w:rsidR="000825B7" w:rsidRPr="00E2377F" w:rsidRDefault="000825B7" w:rsidP="009F4806">
      <w:pPr>
        <w:pStyle w:val="ListParagraph"/>
        <w:numPr>
          <w:ilvl w:val="0"/>
          <w:numId w:val="1"/>
        </w:numPr>
        <w:spacing w:line="360" w:lineRule="auto"/>
        <w:jc w:val="both"/>
      </w:pPr>
      <w:r w:rsidRPr="00E2377F">
        <w:t>Закрити са сметищата във всички населени места на Община Видин;</w:t>
      </w:r>
    </w:p>
    <w:p w:rsidR="000825B7" w:rsidRPr="00E2377F" w:rsidRDefault="000825B7" w:rsidP="009F4806">
      <w:pPr>
        <w:pStyle w:val="ListParagraph"/>
        <w:numPr>
          <w:ilvl w:val="0"/>
          <w:numId w:val="1"/>
        </w:numPr>
        <w:spacing w:line="360" w:lineRule="auto"/>
        <w:jc w:val="both"/>
      </w:pPr>
      <w:r w:rsidRPr="00E2377F">
        <w:t>Изгражда се нова площадка за разполагане на Автоматичната измервателна станция за качеството на атмосферния въздух в гр. Видин;</w:t>
      </w:r>
    </w:p>
    <w:p w:rsidR="000825B7" w:rsidRDefault="000825B7" w:rsidP="009F4806">
      <w:pPr>
        <w:pStyle w:val="ListParagraph"/>
        <w:numPr>
          <w:ilvl w:val="0"/>
          <w:numId w:val="1"/>
        </w:numPr>
        <w:spacing w:line="360" w:lineRule="auto"/>
        <w:jc w:val="both"/>
      </w:pPr>
      <w:r>
        <w:t xml:space="preserve">С решение на Общински съвет – Видин бе приет Регламент за финансиране на проектни инициативи по проект „Местни инициативи“. </w:t>
      </w:r>
      <w:r w:rsidRPr="00FC2CAC">
        <w:t>Общият размер на средствата по проекта е 70 000 лева,</w:t>
      </w:r>
      <w:r>
        <w:t xml:space="preserve"> отпуснати от общинския бюджет, а</w:t>
      </w:r>
      <w:r w:rsidRPr="00FC2CAC">
        <w:t xml:space="preserve"> стойност</w:t>
      </w:r>
      <w:r>
        <w:t>та</w:t>
      </w:r>
      <w:r w:rsidRPr="00FC2CAC">
        <w:t xml:space="preserve"> за финансиране на едно проектно предложение </w:t>
      </w:r>
      <w:r>
        <w:t xml:space="preserve">е 2 000 лева. С проектни предложения </w:t>
      </w:r>
      <w:r w:rsidRPr="00FC2CAC">
        <w:t>кандидатства</w:t>
      </w:r>
      <w:r>
        <w:t>ха</w:t>
      </w:r>
      <w:r w:rsidRPr="00FC2CAC">
        <w:t xml:space="preserve"> всички 33 населени места на територията на общината, квартал „Нов път” и ж.к. „Бонония” във Видин. Те са гласувани на </w:t>
      </w:r>
      <w:r w:rsidRPr="00FC2CAC">
        <w:lastRenderedPageBreak/>
        <w:t>Общо събрание от жителите на съответното селище или квартал, след което са одобрени за финансиране. Община Видин е изплатила всички средства за финансиране на обектите. Изпълнението на проекта „Местни инициативи“ е резултат от грижите, които общината полага за благосъстоянието на населените места и цялостното</w:t>
      </w:r>
      <w:r>
        <w:t xml:space="preserve"> подобряване на жизнената среда;</w:t>
      </w:r>
    </w:p>
    <w:p w:rsidR="000825B7" w:rsidRDefault="000825B7" w:rsidP="009F4806">
      <w:pPr>
        <w:pStyle w:val="ListParagraph"/>
        <w:numPr>
          <w:ilvl w:val="0"/>
          <w:numId w:val="1"/>
        </w:numPr>
        <w:spacing w:line="360" w:lineRule="auto"/>
        <w:jc w:val="both"/>
      </w:pPr>
      <w:r w:rsidRPr="00E2377F">
        <w:t xml:space="preserve">Новоизграденото Регионално депо за битови отпадъци заработи ефективно; </w:t>
      </w:r>
    </w:p>
    <w:p w:rsidR="000825B7" w:rsidRDefault="000825B7" w:rsidP="009F4806">
      <w:pPr>
        <w:pStyle w:val="ListParagraph"/>
        <w:numPr>
          <w:ilvl w:val="0"/>
          <w:numId w:val="1"/>
        </w:numPr>
        <w:spacing w:line="360" w:lineRule="auto"/>
        <w:jc w:val="both"/>
      </w:pPr>
      <w:r w:rsidRPr="00E2377F">
        <w:t>През настоящата година бе създадено общинско звено „Чистота” с решение на Общински съвет – Видин. Една от основните му дейности е свързана със с</w:t>
      </w:r>
      <w:r w:rsidRPr="00E2377F">
        <w:rPr>
          <w:lang w:eastAsia="en-US"/>
        </w:rPr>
        <w:t>ъбиране на битови и строителни отпадъци и транспортирането им до ре</w:t>
      </w:r>
      <w:r>
        <w:rPr>
          <w:lang w:eastAsia="en-US"/>
        </w:rPr>
        <w:t>гионалното депо за обезвреждане;</w:t>
      </w:r>
      <w:r w:rsidRPr="00E2377F">
        <w:rPr>
          <w:lang w:eastAsia="en-US"/>
        </w:rPr>
        <w:t xml:space="preserve"> </w:t>
      </w:r>
    </w:p>
    <w:p w:rsidR="000825B7" w:rsidRPr="00E2377F" w:rsidRDefault="000825B7" w:rsidP="009F4806">
      <w:pPr>
        <w:pStyle w:val="ListParagraph"/>
        <w:numPr>
          <w:ilvl w:val="0"/>
          <w:numId w:val="1"/>
        </w:numPr>
        <w:spacing w:line="360" w:lineRule="auto"/>
        <w:jc w:val="both"/>
      </w:pPr>
      <w:r w:rsidRPr="00E2377F">
        <w:t>Общинското ръководство успя да се справи с тежката обстановка през зимен сезон 2015/2016 г. Своевременно бяха осигурени необходимите средства за обезпечаване на инертни мате</w:t>
      </w:r>
      <w:r>
        <w:t>риали - 180 т сол и 170 т пясък;</w:t>
      </w:r>
    </w:p>
    <w:p w:rsidR="000825B7" w:rsidRPr="00E2377F" w:rsidRDefault="000825B7" w:rsidP="009F4806">
      <w:pPr>
        <w:pStyle w:val="ListParagraph"/>
        <w:numPr>
          <w:ilvl w:val="0"/>
          <w:numId w:val="1"/>
        </w:numPr>
        <w:spacing w:line="360" w:lineRule="auto"/>
        <w:jc w:val="both"/>
      </w:pPr>
      <w:r w:rsidRPr="00E2377F">
        <w:t>За настоящия сезон 2016/2017 г. звено „Чистота” разполага с достатъчно количество инертни материали /остатък от предишния сезон/, докато бъдат осигурени финансови средства за нови количества чрез План-сметката на звеното за 2017 г.</w:t>
      </w:r>
      <w:r>
        <w:t>;</w:t>
      </w:r>
    </w:p>
    <w:p w:rsidR="000825B7" w:rsidRPr="00E2377F" w:rsidRDefault="000825B7" w:rsidP="009F4806">
      <w:pPr>
        <w:pStyle w:val="ListParagraph"/>
        <w:numPr>
          <w:ilvl w:val="0"/>
          <w:numId w:val="1"/>
        </w:numPr>
        <w:spacing w:line="360" w:lineRule="auto"/>
        <w:jc w:val="both"/>
      </w:pPr>
      <w:r w:rsidRPr="00E2377F">
        <w:t>От края на месец април до 01.10.2016 година по ежемесечен график бяха измити 1 092,05 дка площи;</w:t>
      </w:r>
    </w:p>
    <w:p w:rsidR="000825B7" w:rsidRPr="00E2377F" w:rsidRDefault="000825B7" w:rsidP="009F4806">
      <w:pPr>
        <w:pStyle w:val="ListParagraph"/>
        <w:numPr>
          <w:ilvl w:val="0"/>
          <w:numId w:val="1"/>
        </w:numPr>
        <w:spacing w:line="360" w:lineRule="auto"/>
        <w:jc w:val="both"/>
      </w:pPr>
      <w:r w:rsidRPr="00E2377F">
        <w:t>Своевременно бяха отстранявани замърсяванията от извършване на строителни дейности;</w:t>
      </w:r>
    </w:p>
    <w:p w:rsidR="000825B7" w:rsidRPr="00E2377F" w:rsidRDefault="000825B7" w:rsidP="009F4806">
      <w:pPr>
        <w:pStyle w:val="ListParagraph"/>
        <w:numPr>
          <w:ilvl w:val="0"/>
          <w:numId w:val="1"/>
        </w:numPr>
        <w:spacing w:line="360" w:lineRule="auto"/>
        <w:jc w:val="both"/>
      </w:pPr>
      <w:r w:rsidRPr="00E2377F">
        <w:t xml:space="preserve">Звено „Чистота” взе участие през месец март  в проверката на Регионалната инспекция по околната среда и водите – Монтана и извърши почистване на замърсените с отпадъци речни корита и прилежащите им територии в границите на населените места на Община Видин – гр. Дунавци /р. Видбол/, с. Синаговци /кв. „Михалаки Георгиево“ </w:t>
      </w:r>
      <w:r w:rsidRPr="00E2377F">
        <w:rPr>
          <w:b/>
          <w:bCs/>
        </w:rPr>
        <w:t>-</w:t>
      </w:r>
      <w:r>
        <w:t xml:space="preserve"> р. Видбол/</w:t>
      </w:r>
      <w:r w:rsidRPr="00E2377F">
        <w:t xml:space="preserve">, с.  Рупци и с. Пешаково /р. Св. Петър/; с. Долни Бошняк , с. Градец и с. Акациево /р. Тополовец/; с. Иново /р. Делейнска/; с. Цар Симеоново </w:t>
      </w:r>
    </w:p>
    <w:p w:rsidR="000825B7" w:rsidRPr="00E2377F" w:rsidRDefault="000825B7" w:rsidP="009F4806">
      <w:pPr>
        <w:pStyle w:val="ListParagraph"/>
        <w:numPr>
          <w:ilvl w:val="0"/>
          <w:numId w:val="1"/>
        </w:numPr>
        <w:spacing w:line="360" w:lineRule="auto"/>
        <w:jc w:val="both"/>
      </w:pPr>
      <w:r w:rsidRPr="00E2377F">
        <w:t>Извърши се подравняване на селските сметища през месец май, преди тяхното закриване през месец септември, съгласно изискванията на Министерството на околната среда и водите, отстранени бяха и нерегламентирани замърсявания;</w:t>
      </w:r>
    </w:p>
    <w:p w:rsidR="000825B7" w:rsidRPr="00E2377F" w:rsidRDefault="000825B7" w:rsidP="009F4806">
      <w:pPr>
        <w:pStyle w:val="ListParagraph"/>
        <w:numPr>
          <w:ilvl w:val="0"/>
          <w:numId w:val="1"/>
        </w:numPr>
        <w:spacing w:line="360" w:lineRule="auto"/>
        <w:jc w:val="both"/>
      </w:pPr>
      <w:r w:rsidRPr="00E2377F">
        <w:lastRenderedPageBreak/>
        <w:t>Организира се традиционното пролетно почистване от 4.04.2016 г. до 16.04. 2016 г.</w:t>
      </w:r>
      <w:r>
        <w:t>, със съдействие на гражданите</w:t>
      </w:r>
      <w:r w:rsidRPr="00FF7C43">
        <w:rPr>
          <w:lang w:val="ru-RU"/>
        </w:rPr>
        <w:t xml:space="preserve">, </w:t>
      </w:r>
      <w:r>
        <w:t>като</w:t>
      </w:r>
      <w:r w:rsidRPr="00E2377F">
        <w:t xml:space="preserve"> бяха извозени над 600 куб.</w:t>
      </w:r>
      <w:r>
        <w:t xml:space="preserve"> </w:t>
      </w:r>
      <w:r w:rsidRPr="00E2377F">
        <w:t>м битови отпадъци, 140 куб. м растителни отпадъци и 40 куб. м пясък и сгурия;</w:t>
      </w:r>
    </w:p>
    <w:p w:rsidR="000825B7" w:rsidRPr="00E2377F" w:rsidRDefault="000825B7" w:rsidP="009F4806">
      <w:pPr>
        <w:pStyle w:val="ListParagraph"/>
        <w:numPr>
          <w:ilvl w:val="0"/>
          <w:numId w:val="1"/>
        </w:numPr>
        <w:spacing w:line="360" w:lineRule="auto"/>
        <w:jc w:val="both"/>
      </w:pPr>
      <w:r w:rsidRPr="00E2377F">
        <w:t xml:space="preserve">Подобриха се грижите за парковите пространства в град Видин. Приключи реконструкцията на парк „Рова”, който се превърна в предпочитано място за отдих на деца и възрастни. Засили се инвеститорският контрол във връзка с извършваните дейности, заложени в договора на общината за озеленяването; </w:t>
      </w:r>
    </w:p>
    <w:p w:rsidR="000825B7" w:rsidRPr="00E2377F" w:rsidRDefault="000825B7" w:rsidP="009F4806">
      <w:pPr>
        <w:pStyle w:val="ListParagraph"/>
        <w:numPr>
          <w:ilvl w:val="0"/>
          <w:numId w:val="1"/>
        </w:numPr>
        <w:spacing w:line="360" w:lineRule="auto"/>
        <w:jc w:val="both"/>
      </w:pPr>
      <w:r w:rsidRPr="00E2377F">
        <w:t>Извършени</w:t>
      </w:r>
      <w:r>
        <w:t xml:space="preserve"> </w:t>
      </w:r>
      <w:r w:rsidRPr="00E2377F">
        <w:t xml:space="preserve">бяха редица оформящи и санитарни резитби на дървесна растителност на територията на град Видин и населените места в общината. </w:t>
      </w:r>
    </w:p>
    <w:p w:rsidR="000825B7" w:rsidRPr="00E2377F" w:rsidRDefault="000825B7" w:rsidP="0064351E">
      <w:pPr>
        <w:pStyle w:val="ListParagraph"/>
        <w:spacing w:line="360" w:lineRule="auto"/>
        <w:jc w:val="both"/>
      </w:pPr>
      <w:r w:rsidRPr="00E2377F">
        <w:t xml:space="preserve">Основните цели бяха обезопасяване на пътната и надземна инфраструктура, сградния фонд, безопасността на хората и превозните средства, в резултат на което щетите при лоши метеорологични условия бяха сведени до минимум. </w:t>
      </w:r>
    </w:p>
    <w:p w:rsidR="000825B7" w:rsidRDefault="000825B7" w:rsidP="009F4806">
      <w:pPr>
        <w:pStyle w:val="ListParagraph"/>
        <w:numPr>
          <w:ilvl w:val="0"/>
          <w:numId w:val="1"/>
        </w:numPr>
        <w:spacing w:line="360" w:lineRule="auto"/>
        <w:jc w:val="both"/>
      </w:pPr>
      <w:r w:rsidRPr="004C64F0">
        <w:t>Община Видин предприе спешни мерки за ограничаване популацията на  комари.</w:t>
      </w:r>
      <w:r w:rsidRPr="004C64F0">
        <w:rPr>
          <w:shd w:val="clear" w:color="auto" w:fill="FFFFFF"/>
        </w:rPr>
        <w:t xml:space="preserve"> Тъй </w:t>
      </w:r>
      <w:r>
        <w:rPr>
          <w:shd w:val="clear" w:color="auto" w:fill="FFFFFF"/>
        </w:rPr>
        <w:t xml:space="preserve">като </w:t>
      </w:r>
      <w:r w:rsidRPr="004C64F0">
        <w:rPr>
          <w:shd w:val="clear" w:color="auto" w:fill="FFFFFF"/>
        </w:rPr>
        <w:t>през 2016 г. не беше получена държавна субсидия за тази дейност, с промяна в бюджета на общината бяха определени 60 000 лв. Проведе се обществена поръчка с предмет: „Извършване на услуги по дезинсекция, дезинфекция и дератизация на територията на Община Видин през 2016 г.”</w:t>
      </w:r>
      <w:r w:rsidRPr="004C64F0">
        <w:t xml:space="preserve"> и за изпълнител бе избрана „Дезинфекционна станция Видин“ ЕООД. Договорът включва извършването на 4 ларвицидни обработки срещу комари на територията на гр. Видин на площ от 80 дка и 7 имагоцидни обработки на територията на гр. Видин на площ от 2000 дка, както и в населените места от общината по поречието на р. Дунав – на площ от 990 дка. Извършени са също дезинсекционни обработки срещу бълхи и</w:t>
      </w:r>
      <w:r>
        <w:t xml:space="preserve"> кърлежи</w:t>
      </w:r>
      <w:r w:rsidRPr="004C64F0">
        <w:t xml:space="preserve"> и профилактични дезинфекции, дезинсекции и дератизации - 8 броя на вътрешни помещения на общински обекти с обща площ над 23 000 кв. м и 2 броя обработки срещу кърлежи на прилежащите </w:t>
      </w:r>
      <w:r>
        <w:t>им външни площи – около 108 дка;</w:t>
      </w:r>
    </w:p>
    <w:p w:rsidR="000825B7" w:rsidRPr="00A74F4A" w:rsidRDefault="000825B7" w:rsidP="009F4806">
      <w:pPr>
        <w:numPr>
          <w:ilvl w:val="0"/>
          <w:numId w:val="1"/>
        </w:numPr>
        <w:spacing w:line="360" w:lineRule="auto"/>
        <w:jc w:val="both"/>
        <w:rPr>
          <w:b/>
          <w:bCs/>
        </w:rPr>
      </w:pPr>
      <w:r>
        <w:rPr>
          <w:rStyle w:val="apple-converted-space"/>
          <w:rFonts w:ascii="Calibri" w:hAnsi="Calibri" w:cs="Calibri"/>
          <w:color w:val="000000"/>
          <w:shd w:val="clear" w:color="auto" w:fill="FFFFFF"/>
        </w:rPr>
        <w:t> </w:t>
      </w:r>
      <w:r w:rsidRPr="00A74F4A">
        <w:rPr>
          <w:color w:val="000000"/>
          <w:shd w:val="clear" w:color="auto" w:fill="FFFFFF"/>
        </w:rPr>
        <w:t>Община Видин и Фондацията за общественополезна</w:t>
      </w:r>
      <w:r>
        <w:rPr>
          <w:color w:val="000000"/>
          <w:shd w:val="clear" w:color="auto" w:fill="FFFFFF"/>
        </w:rPr>
        <w:t xml:space="preserve"> дейност „Четири лапи“ подписахме</w:t>
      </w:r>
      <w:r w:rsidRPr="00A74F4A">
        <w:rPr>
          <w:color w:val="000000"/>
          <w:shd w:val="clear" w:color="auto" w:fill="FFFFFF"/>
        </w:rPr>
        <w:t xml:space="preserve"> споразумение да работ</w:t>
      </w:r>
      <w:r>
        <w:rPr>
          <w:color w:val="000000"/>
          <w:shd w:val="clear" w:color="auto" w:fill="FFFFFF"/>
        </w:rPr>
        <w:t>им</w:t>
      </w:r>
      <w:r w:rsidRPr="00A74F4A">
        <w:rPr>
          <w:color w:val="000000"/>
          <w:shd w:val="clear" w:color="auto" w:fill="FFFFFF"/>
        </w:rPr>
        <w:t xml:space="preserve"> заедно за овладяване и контролиране популацията на безстопанствените кучета по хуманен начин, утвърден от Световната здравна организация. Той включва дългосрочен мониторинг на популацията и мерките, предвидени в програмата на общината, както и реализиране на съвместен проект за контрол върху възпроизводството. В хода на проекта кучетата ще бъдат залавяни, преглеждани, обезпаразитявани и </w:t>
      </w:r>
      <w:r w:rsidRPr="00A74F4A">
        <w:rPr>
          <w:color w:val="000000"/>
          <w:shd w:val="clear" w:color="auto" w:fill="FFFFFF"/>
        </w:rPr>
        <w:lastRenderedPageBreak/>
        <w:t xml:space="preserve">подлагани при необходимост на лечение, кастрирани, ваксинирани срещу бяс, трайно маркирани и връщани на мястото, от което са взети, при спазване на изискванията на Закона за </w:t>
      </w:r>
      <w:r>
        <w:rPr>
          <w:color w:val="000000"/>
          <w:shd w:val="clear" w:color="auto" w:fill="FFFFFF"/>
        </w:rPr>
        <w:t xml:space="preserve">защита на животните. Предвидено </w:t>
      </w:r>
      <w:r w:rsidRPr="00A74F4A">
        <w:rPr>
          <w:color w:val="000000"/>
          <w:shd w:val="clear" w:color="auto" w:fill="FFFFFF"/>
        </w:rPr>
        <w:t xml:space="preserve">е персоналът на Община Видин, работещ по програмата за ограничаване популацията на безстопанствените животни, да участва в обучения, свързани със защита на животните, хуманни практики при работа с тях и реализиране на кастрационни програми. Общинският приют за бездомни кучета, който </w:t>
      </w:r>
      <w:r>
        <w:rPr>
          <w:color w:val="000000"/>
          <w:shd w:val="clear" w:color="auto" w:fill="FFFFFF"/>
        </w:rPr>
        <w:t>б</w:t>
      </w:r>
      <w:r w:rsidRPr="00A74F4A">
        <w:rPr>
          <w:color w:val="000000"/>
          <w:shd w:val="clear" w:color="auto" w:fill="FFFFFF"/>
        </w:rPr>
        <w:t>е</w:t>
      </w:r>
      <w:r>
        <w:rPr>
          <w:color w:val="000000"/>
          <w:shd w:val="clear" w:color="auto" w:fill="FFFFFF"/>
        </w:rPr>
        <w:t xml:space="preserve"> открит през лятото на 2015 г. разполага с</w:t>
      </w:r>
      <w:r w:rsidRPr="00A74F4A">
        <w:rPr>
          <w:color w:val="000000"/>
          <w:shd w:val="clear" w:color="auto" w:fill="FFFFFF"/>
        </w:rPr>
        <w:t xml:space="preserve"> всички условия за ветеринарно-медицински манипулации</w:t>
      </w:r>
      <w:r>
        <w:rPr>
          <w:color w:val="000000"/>
          <w:shd w:val="clear" w:color="auto" w:fill="FFFFFF"/>
        </w:rPr>
        <w:t>, както и с квалифицирани специалисти.</w:t>
      </w:r>
    </w:p>
    <w:p w:rsidR="000825B7" w:rsidRPr="00E2377F" w:rsidRDefault="000825B7" w:rsidP="0064351E">
      <w:pPr>
        <w:pStyle w:val="ListParagraph"/>
        <w:spacing w:line="360" w:lineRule="auto"/>
        <w:jc w:val="both"/>
      </w:pPr>
    </w:p>
    <w:p w:rsidR="000825B7" w:rsidRPr="00E2377F" w:rsidRDefault="000825B7" w:rsidP="0064351E">
      <w:pPr>
        <w:autoSpaceDE w:val="0"/>
        <w:autoSpaceDN w:val="0"/>
        <w:adjustRightInd w:val="0"/>
        <w:spacing w:line="360" w:lineRule="auto"/>
        <w:jc w:val="center"/>
        <w:rPr>
          <w:b/>
          <w:bCs/>
        </w:rPr>
      </w:pPr>
      <w:r w:rsidRPr="00E2377F">
        <w:rPr>
          <w:b/>
          <w:bCs/>
        </w:rPr>
        <w:t>НОВ ПОДХОД ПРИ УПРАВЛЕНИЕТО НА ОБРАЗОВАНИЕТО, КУЛТУРАТА,</w:t>
      </w:r>
    </w:p>
    <w:p w:rsidR="000825B7" w:rsidRPr="00E2377F" w:rsidRDefault="000825B7" w:rsidP="0064351E">
      <w:pPr>
        <w:autoSpaceDE w:val="0"/>
        <w:autoSpaceDN w:val="0"/>
        <w:adjustRightInd w:val="0"/>
        <w:spacing w:line="360" w:lineRule="auto"/>
        <w:jc w:val="center"/>
        <w:rPr>
          <w:b/>
          <w:bCs/>
        </w:rPr>
      </w:pPr>
      <w:r w:rsidRPr="00E2377F">
        <w:rPr>
          <w:b/>
          <w:bCs/>
        </w:rPr>
        <w:t xml:space="preserve">ТУРИЗМА, СПОРТА И МЛАДЕЖКИТЕ ДЕЙНОСТИ </w:t>
      </w:r>
    </w:p>
    <w:p w:rsidR="000825B7" w:rsidRPr="00E2377F" w:rsidRDefault="000825B7" w:rsidP="0064351E">
      <w:pPr>
        <w:autoSpaceDE w:val="0"/>
        <w:autoSpaceDN w:val="0"/>
        <w:adjustRightInd w:val="0"/>
        <w:spacing w:line="360" w:lineRule="auto"/>
        <w:jc w:val="center"/>
        <w:rPr>
          <w:b/>
          <w:bCs/>
          <w:color w:val="000000"/>
        </w:rPr>
      </w:pPr>
    </w:p>
    <w:p w:rsidR="000825B7" w:rsidRPr="00E2377F" w:rsidRDefault="000825B7" w:rsidP="009F4806">
      <w:pPr>
        <w:numPr>
          <w:ilvl w:val="0"/>
          <w:numId w:val="2"/>
        </w:numPr>
        <w:autoSpaceDE w:val="0"/>
        <w:autoSpaceDN w:val="0"/>
        <w:adjustRightInd w:val="0"/>
        <w:spacing w:line="360" w:lineRule="auto"/>
        <w:jc w:val="both"/>
        <w:rPr>
          <w:lang w:val="ru-RU"/>
        </w:rPr>
      </w:pPr>
      <w:r w:rsidRPr="00E2377F">
        <w:t xml:space="preserve">Община Видин предприе много важна стъпка - оптимизация на мрежата от детски градини. </w:t>
      </w:r>
      <w:r w:rsidRPr="00315298">
        <w:rPr>
          <w:lang w:val="ru-RU"/>
        </w:rPr>
        <w:t xml:space="preserve"> </w:t>
      </w:r>
      <w:r w:rsidRPr="00E2377F">
        <w:rPr>
          <w:lang w:val="ru-RU"/>
        </w:rPr>
        <w:t>У</w:t>
      </w:r>
      <w:r w:rsidRPr="00E2377F">
        <w:t xml:space="preserve">чебната 2016/2017 г. за детските градини в общината е първата година, в която бе въведена системата на делегирани бюджети. С реализирането на това намерение се постигат няколко цели: по-добро обгрижване на децата, възползване в пълен обем от държавните средства, които им се полагат и преодоляване на недостига, който се явява финансова задлъжнялост на общината; </w:t>
      </w:r>
    </w:p>
    <w:p w:rsidR="000825B7" w:rsidRPr="00E2377F" w:rsidRDefault="000825B7" w:rsidP="009F4806">
      <w:pPr>
        <w:numPr>
          <w:ilvl w:val="0"/>
          <w:numId w:val="2"/>
        </w:numPr>
        <w:autoSpaceDE w:val="0"/>
        <w:autoSpaceDN w:val="0"/>
        <w:adjustRightInd w:val="0"/>
        <w:spacing w:line="360" w:lineRule="auto"/>
        <w:jc w:val="both"/>
      </w:pPr>
      <w:r w:rsidRPr="00E2377F">
        <w:rPr>
          <w:lang w:val="ru-RU"/>
        </w:rPr>
        <w:t>С</w:t>
      </w:r>
      <w:r w:rsidRPr="00E2377F">
        <w:t xml:space="preserve"> въвеждането за първи път на системата на делегирани бюджети в детските градини, Община Видин изпълни своя ангажимент и осигури средства от бюджета</w:t>
      </w:r>
      <w:r w:rsidRPr="00315298">
        <w:rPr>
          <w:lang w:val="ru-RU"/>
        </w:rPr>
        <w:t xml:space="preserve"> </w:t>
      </w:r>
      <w:r w:rsidRPr="00E2377F">
        <w:t xml:space="preserve">си, </w:t>
      </w:r>
      <w:r w:rsidRPr="00E2377F">
        <w:rPr>
          <w:lang w:val="ru-RU"/>
        </w:rPr>
        <w:t>необходими за работни заплати и осигуровки на персонала, които да обезпечат дейността на детските заведения за периода 1 септември – 31 декември 2016 г.;</w:t>
      </w:r>
    </w:p>
    <w:p w:rsidR="000825B7" w:rsidRPr="00E2377F" w:rsidRDefault="000825B7" w:rsidP="009F4806">
      <w:pPr>
        <w:numPr>
          <w:ilvl w:val="0"/>
          <w:numId w:val="2"/>
        </w:numPr>
        <w:autoSpaceDE w:val="0"/>
        <w:autoSpaceDN w:val="0"/>
        <w:adjustRightInd w:val="0"/>
        <w:spacing w:line="360" w:lineRule="auto"/>
        <w:jc w:val="both"/>
      </w:pPr>
      <w:r w:rsidRPr="00E2377F">
        <w:t>Променени бяха наименованията на училищата, детските градини и градско ученическо общежитие и изготвихме нови поднормативни актове, в съответствие с новия  Закон за предучилищното и училищното образование и държавните образователни изисквания;</w:t>
      </w:r>
    </w:p>
    <w:p w:rsidR="000825B7" w:rsidRPr="00E2377F" w:rsidRDefault="000825B7" w:rsidP="009F4806">
      <w:pPr>
        <w:numPr>
          <w:ilvl w:val="0"/>
          <w:numId w:val="2"/>
        </w:numPr>
        <w:autoSpaceDE w:val="0"/>
        <w:autoSpaceDN w:val="0"/>
        <w:adjustRightInd w:val="0"/>
        <w:spacing w:line="360" w:lineRule="auto"/>
        <w:jc w:val="both"/>
      </w:pPr>
      <w:r w:rsidRPr="00E2377F">
        <w:t>Една година по-късно</w:t>
      </w:r>
      <w:r w:rsidRPr="00E2377F">
        <w:rPr>
          <w:lang w:val="ru-RU"/>
        </w:rPr>
        <w:t xml:space="preserve"> </w:t>
      </w:r>
      <w:r w:rsidRPr="00E2377F">
        <w:t>продължавам да подкрепям идеята сградата на филиала на ДГ „Детелина“ в село Синаговци да се използва и като база за летен отдих на видинските деца;</w:t>
      </w:r>
    </w:p>
    <w:p w:rsidR="000825B7" w:rsidRPr="00E2377F" w:rsidRDefault="000825B7" w:rsidP="009F4806">
      <w:pPr>
        <w:numPr>
          <w:ilvl w:val="0"/>
          <w:numId w:val="2"/>
        </w:numPr>
        <w:autoSpaceDE w:val="0"/>
        <w:autoSpaceDN w:val="0"/>
        <w:adjustRightInd w:val="0"/>
        <w:spacing w:line="360" w:lineRule="auto"/>
        <w:jc w:val="both"/>
      </w:pPr>
      <w:r w:rsidRPr="00E2377F">
        <w:lastRenderedPageBreak/>
        <w:t>На 24 май на специална церемония бяха наградени с почетни плакети и грамоти учители, директори от основни, средни училища, езикови и професионални гимназии, както и дейци на културата;</w:t>
      </w:r>
    </w:p>
    <w:p w:rsidR="000825B7" w:rsidRPr="00E2377F" w:rsidRDefault="000825B7" w:rsidP="009F4806">
      <w:pPr>
        <w:numPr>
          <w:ilvl w:val="0"/>
          <w:numId w:val="2"/>
        </w:numPr>
        <w:autoSpaceDE w:val="0"/>
        <w:autoSpaceDN w:val="0"/>
        <w:adjustRightInd w:val="0"/>
        <w:spacing w:line="360" w:lineRule="auto"/>
        <w:jc w:val="both"/>
      </w:pPr>
      <w:r w:rsidRPr="00E2377F">
        <w:t>Отбелязани бяха 130-годишния юбилей на ОУ „Отец Паисий” и 90-годишния юбилей на СУ „П.Р.Славейков”;</w:t>
      </w:r>
    </w:p>
    <w:p w:rsidR="000825B7" w:rsidRPr="00E2377F" w:rsidRDefault="000825B7" w:rsidP="009F4806">
      <w:pPr>
        <w:numPr>
          <w:ilvl w:val="0"/>
          <w:numId w:val="2"/>
        </w:numPr>
        <w:autoSpaceDE w:val="0"/>
        <w:autoSpaceDN w:val="0"/>
        <w:adjustRightInd w:val="0"/>
        <w:spacing w:line="360" w:lineRule="auto"/>
        <w:jc w:val="both"/>
      </w:pPr>
      <w:r w:rsidRPr="00E2377F">
        <w:t>Със заповед на министъра на образованието и науката, към мрежата от общински училища през учебната 2016/2017 година се присъедини Професионалната гимназия по селско стопанство „Г.М.Димитров” – гр. Дунавци;</w:t>
      </w:r>
    </w:p>
    <w:p w:rsidR="000825B7" w:rsidRPr="00E2377F" w:rsidRDefault="000825B7" w:rsidP="009F4806">
      <w:pPr>
        <w:numPr>
          <w:ilvl w:val="0"/>
          <w:numId w:val="2"/>
        </w:numPr>
        <w:autoSpaceDE w:val="0"/>
        <w:autoSpaceDN w:val="0"/>
        <w:adjustRightInd w:val="0"/>
        <w:spacing w:line="360" w:lineRule="auto"/>
        <w:jc w:val="both"/>
      </w:pPr>
      <w:r w:rsidRPr="00E2377F">
        <w:t xml:space="preserve">Организирана бе транспортна схема за пътуващите деца и ученици, подлежащи на задължително обучение, с което </w:t>
      </w:r>
      <w:r w:rsidRPr="00E2377F">
        <w:rPr>
          <w:lang w:val="ru-RU" w:eastAsia="ar-SA"/>
        </w:rPr>
        <w:t>гарантираме неотпадането от училище и пълния  обхват на учениците;</w:t>
      </w:r>
    </w:p>
    <w:p w:rsidR="000825B7" w:rsidRPr="00E2377F" w:rsidRDefault="000825B7" w:rsidP="009F4806">
      <w:pPr>
        <w:numPr>
          <w:ilvl w:val="0"/>
          <w:numId w:val="2"/>
        </w:numPr>
        <w:autoSpaceDE w:val="0"/>
        <w:autoSpaceDN w:val="0"/>
        <w:adjustRightInd w:val="0"/>
        <w:spacing w:line="360" w:lineRule="auto"/>
        <w:jc w:val="both"/>
      </w:pPr>
      <w:r w:rsidRPr="00E2377F">
        <w:t xml:space="preserve">С общи усилия и със съдействието на председателя на Общински съвет - Видин Генади Велков и областния управител Момчил Станков направихме първите стъпки за откриване на висше учебно заведение във Видин, като в момента 120 </w:t>
      </w:r>
      <w:r w:rsidR="00F13FB8">
        <w:t xml:space="preserve">студенти продължават </w:t>
      </w:r>
      <w:r w:rsidRPr="00E2377F">
        <w:t>образование</w:t>
      </w:r>
      <w:r w:rsidR="00F13FB8">
        <w:t>то си</w:t>
      </w:r>
      <w:r w:rsidRPr="00E2377F">
        <w:t xml:space="preserve"> в Обучителния център на Русенския университет „Ангел Кънчев”; </w:t>
      </w:r>
    </w:p>
    <w:p w:rsidR="000825B7" w:rsidRPr="00E2377F" w:rsidRDefault="000825B7" w:rsidP="009F4806">
      <w:pPr>
        <w:numPr>
          <w:ilvl w:val="0"/>
          <w:numId w:val="2"/>
        </w:numPr>
        <w:autoSpaceDE w:val="0"/>
        <w:autoSpaceDN w:val="0"/>
        <w:adjustRightInd w:val="0"/>
        <w:spacing w:line="360" w:lineRule="auto"/>
        <w:jc w:val="both"/>
      </w:pPr>
      <w:r w:rsidRPr="00E2377F">
        <w:t>Община Видин прилага Наредбата за условията и реда за осъществяване на закрила на деца с изявени дарби. От държавния бюджет са отпуснати средства за 9 едногодишни стипендии в общ размер на 14 580 лв., за участие на ученици в различни национални и международни фестивали, конкурси, състезания, олимпиади  и др.;</w:t>
      </w:r>
    </w:p>
    <w:p w:rsidR="000825B7" w:rsidRPr="00E2377F" w:rsidRDefault="000825B7" w:rsidP="009F4806">
      <w:pPr>
        <w:numPr>
          <w:ilvl w:val="0"/>
          <w:numId w:val="2"/>
        </w:numPr>
        <w:autoSpaceDE w:val="0"/>
        <w:autoSpaceDN w:val="0"/>
        <w:adjustRightInd w:val="0"/>
        <w:spacing w:line="360" w:lineRule="auto"/>
        <w:jc w:val="both"/>
      </w:pPr>
      <w:r w:rsidRPr="00E2377F">
        <w:t xml:space="preserve">Организиран бе летен отдих на 44 изявени деца от </w:t>
      </w:r>
      <w:r w:rsidRPr="00E2377F">
        <w:rPr>
          <w:lang w:val="en-US"/>
        </w:rPr>
        <w:t>IV</w:t>
      </w:r>
      <w:r w:rsidRPr="00E2377F">
        <w:rPr>
          <w:lang w:val="ru-RU"/>
        </w:rPr>
        <w:t>-</w:t>
      </w:r>
      <w:r w:rsidRPr="00E2377F">
        <w:rPr>
          <w:lang w:val="en-US"/>
        </w:rPr>
        <w:t>VIII</w:t>
      </w:r>
      <w:r w:rsidRPr="00E2377F">
        <w:rPr>
          <w:lang w:val="ru-RU"/>
        </w:rPr>
        <w:t xml:space="preserve"> </w:t>
      </w:r>
      <w:r>
        <w:t xml:space="preserve">клас в почивната база </w:t>
      </w:r>
      <w:r w:rsidRPr="00E2377F">
        <w:t>в с. Кранево;</w:t>
      </w:r>
    </w:p>
    <w:p w:rsidR="000825B7" w:rsidRPr="00E2377F" w:rsidRDefault="000825B7" w:rsidP="009F4806">
      <w:pPr>
        <w:numPr>
          <w:ilvl w:val="0"/>
          <w:numId w:val="2"/>
        </w:numPr>
        <w:autoSpaceDE w:val="0"/>
        <w:autoSpaceDN w:val="0"/>
        <w:adjustRightInd w:val="0"/>
        <w:spacing w:line="360" w:lineRule="auto"/>
        <w:jc w:val="both"/>
      </w:pPr>
      <w:r w:rsidRPr="00E2377F">
        <w:t xml:space="preserve">Подкрепих участието на общински детски градини и училища в различни национални и международни образователни програми; </w:t>
      </w:r>
    </w:p>
    <w:p w:rsidR="000825B7" w:rsidRPr="00E2377F" w:rsidRDefault="000825B7" w:rsidP="009F4806">
      <w:pPr>
        <w:numPr>
          <w:ilvl w:val="0"/>
          <w:numId w:val="2"/>
        </w:numPr>
        <w:autoSpaceDE w:val="0"/>
        <w:autoSpaceDN w:val="0"/>
        <w:adjustRightInd w:val="0"/>
        <w:spacing w:line="360" w:lineRule="auto"/>
        <w:jc w:val="both"/>
      </w:pPr>
      <w:r w:rsidRPr="00E2377F">
        <w:t xml:space="preserve">Бях застъпник на танцовия състав от видинското училище по изкуствата „Св. Св. Кирил и Методий”, който достигна до финала, представяйки народните танци от нашия край на престижното телевизионно фолклорно състезание „Надиграй ме в училище“, организирано от Българска национална телевизия; </w:t>
      </w:r>
    </w:p>
    <w:p w:rsidR="000825B7" w:rsidRPr="00E2377F" w:rsidRDefault="000825B7" w:rsidP="009F4806">
      <w:pPr>
        <w:numPr>
          <w:ilvl w:val="0"/>
          <w:numId w:val="2"/>
        </w:numPr>
        <w:autoSpaceDE w:val="0"/>
        <w:autoSpaceDN w:val="0"/>
        <w:adjustRightInd w:val="0"/>
        <w:spacing w:line="360" w:lineRule="auto"/>
        <w:jc w:val="both"/>
      </w:pPr>
      <w:r w:rsidRPr="00E2377F">
        <w:t>Посрещнах Националния български отбор по математика, класирал се на призово място в Балканиадата за деца и юноши до 15 години в Румъния;</w:t>
      </w:r>
    </w:p>
    <w:p w:rsidR="000825B7" w:rsidRPr="00E2377F" w:rsidRDefault="000825B7" w:rsidP="009F4806">
      <w:pPr>
        <w:numPr>
          <w:ilvl w:val="0"/>
          <w:numId w:val="2"/>
        </w:numPr>
        <w:autoSpaceDE w:val="0"/>
        <w:autoSpaceDN w:val="0"/>
        <w:adjustRightInd w:val="0"/>
        <w:spacing w:line="360" w:lineRule="auto"/>
        <w:jc w:val="both"/>
      </w:pPr>
      <w:r w:rsidRPr="00E2377F">
        <w:lastRenderedPageBreak/>
        <w:t xml:space="preserve">В Община Видин работи успешно Местната комисия за борба срещу противообществените прояви на малолетните и непълнолетните лица. Насочихме усилията си към родители, които срещат трудности при отглеждането и възпитанието на децата си, към деца с поведенчески проблеми или в рискова семейна среда, организирахме консултативни интервенции, целящи да укрепят позициите на детската или юношеската личност в семейството и в училището и да се преодолеят негативните поведенчески прояви; </w:t>
      </w:r>
    </w:p>
    <w:p w:rsidR="000825B7" w:rsidRPr="00E2377F" w:rsidRDefault="000825B7" w:rsidP="009F4806">
      <w:pPr>
        <w:numPr>
          <w:ilvl w:val="0"/>
          <w:numId w:val="2"/>
        </w:numPr>
        <w:autoSpaceDE w:val="0"/>
        <w:autoSpaceDN w:val="0"/>
        <w:adjustRightInd w:val="0"/>
        <w:spacing w:line="360" w:lineRule="auto"/>
        <w:jc w:val="both"/>
      </w:pPr>
      <w:r w:rsidRPr="00E2377F">
        <w:t xml:space="preserve">Приветствах стартирането на Програмата „Детско полицейско управление“ – съвместна инициатива на Министерството на вътрешните работи и Министерството на образованието и науката; </w:t>
      </w:r>
    </w:p>
    <w:p w:rsidR="000825B7" w:rsidRPr="00E2377F" w:rsidRDefault="000825B7" w:rsidP="009F4806">
      <w:pPr>
        <w:numPr>
          <w:ilvl w:val="0"/>
          <w:numId w:val="2"/>
        </w:numPr>
        <w:spacing w:line="360" w:lineRule="auto"/>
        <w:jc w:val="both"/>
      </w:pPr>
      <w:r w:rsidRPr="00E2377F">
        <w:t>Утвърдихме базова стратегическа рамка в туризма – „Видин - град на фестивали”;</w:t>
      </w:r>
    </w:p>
    <w:p w:rsidR="000825B7" w:rsidRPr="00E2377F" w:rsidRDefault="000825B7" w:rsidP="009F4806">
      <w:pPr>
        <w:numPr>
          <w:ilvl w:val="0"/>
          <w:numId w:val="2"/>
        </w:numPr>
        <w:spacing w:line="360" w:lineRule="auto"/>
        <w:jc w:val="both"/>
      </w:pPr>
      <w:r w:rsidRPr="00E2377F">
        <w:t>Подготвен бе разнообразен културен календар, в който са включени над 100 културни събития с местен, регионален, национален и международен характер;</w:t>
      </w:r>
    </w:p>
    <w:p w:rsidR="000825B7" w:rsidRPr="00E2377F" w:rsidRDefault="000825B7" w:rsidP="009F4806">
      <w:pPr>
        <w:numPr>
          <w:ilvl w:val="0"/>
          <w:numId w:val="2"/>
        </w:numPr>
        <w:spacing w:line="360" w:lineRule="auto"/>
        <w:jc w:val="both"/>
      </w:pPr>
      <w:r w:rsidRPr="00E2377F">
        <w:t xml:space="preserve">Отбелязахме с тържествени церемонии националния и официалните празници, като за поредна година на Трети март организирахме възстановка на Освобождението на Видин, която се приема с голям интерес от гражданите и гостите на града; </w:t>
      </w:r>
    </w:p>
    <w:p w:rsidR="000825B7" w:rsidRPr="00E2377F" w:rsidRDefault="000825B7" w:rsidP="009F4806">
      <w:pPr>
        <w:numPr>
          <w:ilvl w:val="0"/>
          <w:numId w:val="2"/>
        </w:numPr>
        <w:spacing w:line="360" w:lineRule="auto"/>
        <w:jc w:val="both"/>
        <w:rPr>
          <w:rStyle w:val="Emphasis"/>
          <w:i w:val="0"/>
          <w:iCs w:val="0"/>
        </w:rPr>
      </w:pPr>
      <w:r w:rsidRPr="00E2377F">
        <w:t>Жива мартеница се „усмихна“ от видинския площад на 1 март, като в станалата вече традиционна инициатива се включиха п</w:t>
      </w:r>
      <w:r w:rsidRPr="00E2377F">
        <w:rPr>
          <w:rStyle w:val="Emphasis"/>
          <w:i w:val="0"/>
          <w:iCs w:val="0"/>
        </w:rPr>
        <w:t>овече от 500 ученици, облечени в бели и червени тениски;</w:t>
      </w:r>
    </w:p>
    <w:p w:rsidR="000825B7" w:rsidRPr="00E2377F" w:rsidRDefault="000825B7" w:rsidP="009F4806">
      <w:pPr>
        <w:numPr>
          <w:ilvl w:val="0"/>
          <w:numId w:val="2"/>
        </w:numPr>
        <w:spacing w:line="360" w:lineRule="auto"/>
        <w:jc w:val="both"/>
        <w:rPr>
          <w:rStyle w:val="Emphasis"/>
          <w:i w:val="0"/>
          <w:iCs w:val="0"/>
        </w:rPr>
      </w:pPr>
      <w:r w:rsidRPr="00E2377F">
        <w:rPr>
          <w:rStyle w:val="Emphasis"/>
          <w:i w:val="0"/>
          <w:iCs w:val="0"/>
        </w:rPr>
        <w:t>Постиженията, с които много се гордея, защото за това имат заслуга всички граждани на Видин, е достойното представяне на средновековния замък „Баба Вида” в националната надпревара „Чудесата на България“, където историческата ни забележителност получи плакет за спечелено трето място в раздел „Атракции”;</w:t>
      </w:r>
    </w:p>
    <w:p w:rsidR="000825B7" w:rsidRPr="00E2377F" w:rsidRDefault="000825B7" w:rsidP="009F4806">
      <w:pPr>
        <w:numPr>
          <w:ilvl w:val="0"/>
          <w:numId w:val="2"/>
        </w:numPr>
        <w:spacing w:line="360" w:lineRule="auto"/>
        <w:jc w:val="both"/>
      </w:pPr>
      <w:r w:rsidRPr="00E2377F">
        <w:rPr>
          <w:lang w:eastAsia="en-US"/>
        </w:rPr>
        <w:t>За поредна година бе организиран фолклорен събор „Алботин“, в който се включиха над 30 състава от региона, а в Деветото издание на Събора за автентичен фолклор „Дунавски ритми“ от цялата Област Видин участваха повече от 1 000 самодейци;</w:t>
      </w:r>
    </w:p>
    <w:p w:rsidR="000825B7" w:rsidRDefault="000825B7" w:rsidP="009F4806">
      <w:pPr>
        <w:numPr>
          <w:ilvl w:val="0"/>
          <w:numId w:val="2"/>
        </w:numPr>
        <w:spacing w:line="360" w:lineRule="auto"/>
        <w:jc w:val="both"/>
      </w:pPr>
      <w:r w:rsidRPr="00E2377F">
        <w:lastRenderedPageBreak/>
        <w:t>Богат на прояви, и</w:t>
      </w:r>
      <w:r w:rsidRPr="00E2377F">
        <w:rPr>
          <w:shd w:val="clear" w:color="auto" w:fill="FFFFFF"/>
        </w:rPr>
        <w:t xml:space="preserve">зпълнен с настроение, цвят и красота бе </w:t>
      </w:r>
      <w:r w:rsidRPr="00E2377F">
        <w:t>Петият фестивал на изкуствата „Дунавски вълни“- уникален синтез от традиционни и модерни изкуства;</w:t>
      </w:r>
    </w:p>
    <w:p w:rsidR="000825B7" w:rsidRPr="00594477" w:rsidRDefault="000825B7" w:rsidP="009F4806">
      <w:pPr>
        <w:numPr>
          <w:ilvl w:val="0"/>
          <w:numId w:val="2"/>
        </w:numPr>
        <w:spacing w:line="360" w:lineRule="auto"/>
        <w:jc w:val="both"/>
      </w:pPr>
      <w:r w:rsidRPr="00594477">
        <w:t>Община Видин се включи в инициативата „Пусни книга на свобода“, посветена на  Световния ден на книгата 23 април;</w:t>
      </w:r>
    </w:p>
    <w:p w:rsidR="000825B7" w:rsidRPr="00E2377F" w:rsidRDefault="000825B7" w:rsidP="009F4806">
      <w:pPr>
        <w:numPr>
          <w:ilvl w:val="0"/>
          <w:numId w:val="3"/>
        </w:numPr>
        <w:spacing w:line="360" w:lineRule="auto"/>
        <w:jc w:val="both"/>
      </w:pPr>
      <w:r w:rsidRPr="00E2377F">
        <w:t>Организирано бе първото издание на Фестивала на народната носия в село Кутово „От раклата на баба”, което привлече участници от различни селища на Община Видин;</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Десетки младежи се събраха отново във Видин за седмото издание на младежкия фестивал по изкуствата The Bridge;</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Международният ден на река Дунав - 29 юни, бе отбелязан с интересни инициативи: рисунки с цветен пясък и викторина, в които с ентусиазъм се включиха видинските деца;</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В тазгодишното издание на традиционния Видинския панаир участваха над 150 производители, търговци и занаятчии от цялата страна и съседна Сърбия. Той бе съпроводен с множество съпътстващи културни и музикални прояви, които предизвикаха много голям интерес от страна на жителите и гостите на нашия град;</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Община Видин активно участва в подготовката и провеждането на тържествата за отбелязване на 200-годишнината от рождението на Екзарх Антим Първи;</w:t>
      </w:r>
    </w:p>
    <w:p w:rsidR="000825B7" w:rsidRPr="00E2377F" w:rsidRDefault="000825B7" w:rsidP="009F4806">
      <w:pPr>
        <w:pStyle w:val="Heading3"/>
        <w:numPr>
          <w:ilvl w:val="0"/>
          <w:numId w:val="3"/>
        </w:numPr>
        <w:spacing w:line="360" w:lineRule="auto"/>
        <w:jc w:val="both"/>
        <w:rPr>
          <w:b w:val="0"/>
          <w:bCs w:val="0"/>
          <w:sz w:val="24"/>
          <w:szCs w:val="24"/>
        </w:rPr>
      </w:pPr>
      <w:r w:rsidRPr="00E2377F">
        <w:rPr>
          <w:rStyle w:val="Emphasis"/>
          <w:b w:val="0"/>
          <w:bCs w:val="0"/>
          <w:i w:val="0"/>
          <w:iCs w:val="0"/>
          <w:sz w:val="24"/>
          <w:szCs w:val="24"/>
        </w:rPr>
        <w:t>Духовният празник на Видин – Димитровден, бе съпроводен от богата програма с културни и спортни събития: кръгла маса с участието на читалища от областта; Международна научна конференция на тема „Модернизационни тенденции в стопанския и културен живот във Видинско и Тимошко</w:t>
      </w:r>
      <w:r w:rsidRPr="00315298">
        <w:rPr>
          <w:rStyle w:val="Emphasis"/>
          <w:b w:val="0"/>
          <w:bCs w:val="0"/>
          <w:i w:val="0"/>
          <w:iCs w:val="0"/>
          <w:sz w:val="24"/>
          <w:szCs w:val="24"/>
          <w:lang w:val="ru-RU"/>
        </w:rPr>
        <w:t xml:space="preserve"> </w:t>
      </w:r>
      <w:r w:rsidRPr="00E2377F">
        <w:rPr>
          <w:rStyle w:val="Emphasis"/>
          <w:b w:val="0"/>
          <w:bCs w:val="0"/>
          <w:i w:val="0"/>
          <w:iCs w:val="0"/>
          <w:sz w:val="24"/>
          <w:szCs w:val="24"/>
          <w:lang w:val="en-US"/>
        </w:rPr>
        <w:t>VIII</w:t>
      </w:r>
      <w:r w:rsidRPr="00315298">
        <w:rPr>
          <w:rStyle w:val="Emphasis"/>
          <w:b w:val="0"/>
          <w:bCs w:val="0"/>
          <w:i w:val="0"/>
          <w:iCs w:val="0"/>
          <w:sz w:val="24"/>
          <w:szCs w:val="24"/>
          <w:lang w:val="ru-RU"/>
        </w:rPr>
        <w:t>-</w:t>
      </w:r>
      <w:r w:rsidRPr="00E2377F">
        <w:rPr>
          <w:rStyle w:val="Emphasis"/>
          <w:b w:val="0"/>
          <w:bCs w:val="0"/>
          <w:i w:val="0"/>
          <w:iCs w:val="0"/>
          <w:sz w:val="24"/>
          <w:szCs w:val="24"/>
          <w:lang w:val="en-US"/>
        </w:rPr>
        <w:t>XIX</w:t>
      </w:r>
      <w:r w:rsidRPr="00E2377F">
        <w:rPr>
          <w:rStyle w:val="Emphasis"/>
          <w:b w:val="0"/>
          <w:bCs w:val="0"/>
          <w:i w:val="0"/>
          <w:iCs w:val="0"/>
          <w:sz w:val="24"/>
          <w:szCs w:val="24"/>
        </w:rPr>
        <w:t xml:space="preserve"> век“; изложба „Икони от стари видински църкви“, както и изложби на известни видински художници; театрални постановки; традиционните Д</w:t>
      </w:r>
      <w:r w:rsidRPr="00E2377F">
        <w:rPr>
          <w:b w:val="0"/>
          <w:bCs w:val="0"/>
          <w:sz w:val="24"/>
          <w:szCs w:val="24"/>
        </w:rPr>
        <w:t>имитровденско математическо състезание и Ученическо състезание “Аз познавам Видин”; волейболни и баскетболни турнири. Кулминацията на проявите за Димитровден бяха концертът на Петя Буюклиева, съвместно със Симфониета – Видин, въздушното шоу на Сирма Добрева и „Канетикс” - Акробатика в не</w:t>
      </w:r>
      <w:r>
        <w:rPr>
          <w:b w:val="0"/>
          <w:bCs w:val="0"/>
          <w:sz w:val="24"/>
          <w:szCs w:val="24"/>
        </w:rPr>
        <w:t>бето”, възстановката на набор</w:t>
      </w:r>
      <w:r w:rsidRPr="00E2377F">
        <w:rPr>
          <w:b w:val="0"/>
          <w:bCs w:val="0"/>
          <w:sz w:val="24"/>
          <w:szCs w:val="24"/>
        </w:rPr>
        <w:t xml:space="preserve"> доброволци за Трети пехотен Бдински полк, представянето на зона „Традиция” с участието на самодейци от региона и оркестър ”Канарите”;</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lastRenderedPageBreak/>
        <w:t>През месец март по традиция поставихме началото на туристическия сезон. Тази година бе организирано занаятчийско изложение „За спомен от Видин”. То привлече много майстори от региона. Акцентът бе представянето на сувенири, изобразяващи  символите на града;</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Община Видин участва в международната туристическа борса „Ваканция и Спа Експо” в София</w:t>
      </w:r>
      <w:r w:rsidRPr="00E2377F">
        <w:rPr>
          <w:b w:val="0"/>
          <w:bCs w:val="0"/>
          <w:sz w:val="24"/>
          <w:szCs w:val="24"/>
          <w:lang w:val="ru-RU"/>
        </w:rPr>
        <w:t>, като с</w:t>
      </w:r>
      <w:r w:rsidRPr="00E2377F">
        <w:rPr>
          <w:b w:val="0"/>
          <w:bCs w:val="0"/>
          <w:sz w:val="24"/>
          <w:szCs w:val="24"/>
        </w:rPr>
        <w:t xml:space="preserve">пециално внимание на нашия щанд обърна министърът на туризма Николина Ангелкова. За първи път общината се представи и на </w:t>
      </w:r>
      <w:r>
        <w:rPr>
          <w:b w:val="0"/>
          <w:bCs w:val="0"/>
          <w:sz w:val="24"/>
          <w:szCs w:val="24"/>
        </w:rPr>
        <w:t>Балкански туристическия форум</w:t>
      </w:r>
      <w:r w:rsidRPr="00E2377F">
        <w:rPr>
          <w:b w:val="0"/>
          <w:bCs w:val="0"/>
          <w:sz w:val="24"/>
          <w:szCs w:val="24"/>
        </w:rPr>
        <w:t>, рекламирайки култура, история и природа</w:t>
      </w:r>
      <w:r>
        <w:rPr>
          <w:b w:val="0"/>
          <w:bCs w:val="0"/>
          <w:sz w:val="24"/>
          <w:szCs w:val="24"/>
        </w:rPr>
        <w:t>, който се организира от Асоциацията на българските туроператори и туристически агенти</w:t>
      </w:r>
      <w:r w:rsidRPr="00E2377F">
        <w:rPr>
          <w:b w:val="0"/>
          <w:bCs w:val="0"/>
          <w:sz w:val="24"/>
          <w:szCs w:val="24"/>
        </w:rPr>
        <w:t>;</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Нашата община е сред първите, включили се в кампанията за рекламиране на туристически атракции по региони, организирана от Министерството на туризма. Билбордове, изобразяващи символа на нашия град - средновековната крепост „Баба Вида”, бяха поставени на централни места  във Велико Търново, Габрово и Перник;</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През 2016 г. отчитаме увеличаване на туристическия поток в сравнение с предходната 2015 г. Най-голям е броят на посетилите средновековната крепост „Баба Вида” - 32 049 души;</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За по-лесната ориентация на туристите, на централни места във Видин бяха поставени карти на града с обозначени културно-исторически паметници на български и английски език. Същите карти са отпечатани като брошури и се ползват за рекламни материали;</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За четвърта поредна година бе организиран средновековният фестивал „БъдинЪ” в крепостта „Баба Вида”. Това събитие се превърна в запазена марка и привлича все повече почитатели. В рамките на фестивала се провеждат различни прояви с развлекателен и познавателен характер;</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 xml:space="preserve">Община Видин подкрепи инициативата и се присъедини към идеята в страната ни да се възстановят летните кина, за да се популяризират българските филми. Видин стана домакин на безплатна прожекция на българския филм „Джулай“,  част от петия сезон на националната кампания "Пътуващо лятно кино с БНТ1". Националната телевизия отправи благодарност за прекрасното сътрудничество в общата работа при подготовката и провеждането на прожекцията, както и при заснемането на репортажа за електронната медия. Част от събитието бе </w:t>
      </w:r>
      <w:r w:rsidRPr="00E2377F">
        <w:rPr>
          <w:b w:val="0"/>
          <w:bCs w:val="0"/>
          <w:sz w:val="24"/>
          <w:szCs w:val="24"/>
        </w:rPr>
        <w:lastRenderedPageBreak/>
        <w:t>Пътуваща детска библиотека, като на малките граждани на Видин бяха раздадени книги;</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През 2016 г. бе приет първият Годишен план за младежта на Община Видин, в изпълнение на Закона за младежта. В него са определени приоритетите на общинската политика за младежта за календарната година, като дейностите по плана се изпълняват с участието на публични институции, неправителствения сектор, доброволческите формирования на Български младежки Червен кръст;</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Инвестирани бяха средства в спортните клубове, както и за културни събития и турнири, разпределени в следните направления: „Ученически  спорт”, „Състезания под егидата на Община Видин”, „Подпомагане на спортните клубове”, „Награди“;</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Финансово подпомогнахме училищата, които се класираха на националните финали на ученическите игри, турнири и състезания и приветствахме техните постижения на призови места;</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 xml:space="preserve">Подкрепяхме ученическите инициативи, организирахме любителски турнири по различни видове спорт, спортни прояви по повод празници; </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След 10 години Видин посрещна отново участниците в международната щафета „Световен пробег за мир”;</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 xml:space="preserve">Истински спортен адреналин за почитателите на автомобилния спорт бяха проведените на високо спортно ниво Рали крос „Видин“ и втори кръг от </w:t>
      </w:r>
      <w:r w:rsidRPr="00E2377F">
        <w:rPr>
          <w:b w:val="0"/>
          <w:bCs w:val="0"/>
          <w:sz w:val="24"/>
          <w:szCs w:val="24"/>
          <w:shd w:val="clear" w:color="auto" w:fill="FFFFFF"/>
          <w:lang w:val="ru-RU" w:eastAsia="en-US"/>
        </w:rPr>
        <w:t>Националния шампионат РАЛИСПРИНТ „Вида</w:t>
      </w:r>
      <w:r w:rsidRPr="00E2377F">
        <w:rPr>
          <w:b w:val="0"/>
          <w:bCs w:val="0"/>
          <w:sz w:val="24"/>
          <w:szCs w:val="24"/>
        </w:rPr>
        <w:t xml:space="preserve"> 2016“, като средствата бяха заложени в общинския спортен календар;</w:t>
      </w:r>
    </w:p>
    <w:p w:rsidR="000825B7"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Стремим се да оказваме максимална, съобразно нашите възможности, подкрепа на спортните клубове и да допринесем за популяризирането на спорта сред видинските деца и младежи, като алтернатива за тяхното свободно време, както и за успешното реализиране на младите ни надежди в професионалния спорт. С Решение на Общински съвет – Видин бяха гласувани и разпределени средства в размер на 270 000 лв. за подпомагане на масовия и професиона</w:t>
      </w:r>
      <w:r>
        <w:rPr>
          <w:b w:val="0"/>
          <w:bCs w:val="0"/>
          <w:sz w:val="24"/>
          <w:szCs w:val="24"/>
        </w:rPr>
        <w:t>лен спорт;</w:t>
      </w:r>
    </w:p>
    <w:p w:rsidR="000825B7" w:rsidRPr="00E2377F" w:rsidRDefault="000825B7" w:rsidP="009F4806">
      <w:pPr>
        <w:pStyle w:val="Heading3"/>
        <w:numPr>
          <w:ilvl w:val="0"/>
          <w:numId w:val="3"/>
        </w:numPr>
        <w:spacing w:line="360" w:lineRule="auto"/>
        <w:jc w:val="both"/>
        <w:rPr>
          <w:b w:val="0"/>
          <w:bCs w:val="0"/>
          <w:sz w:val="24"/>
          <w:szCs w:val="24"/>
        </w:rPr>
      </w:pPr>
      <w:r>
        <w:rPr>
          <w:b w:val="0"/>
          <w:bCs w:val="0"/>
          <w:sz w:val="24"/>
          <w:szCs w:val="24"/>
        </w:rPr>
        <w:t>Полагат се грижи за поддържане на доброто състояние и облагородяването на спортните бази;</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color w:val="000000"/>
          <w:sz w:val="24"/>
          <w:szCs w:val="24"/>
        </w:rPr>
        <w:t xml:space="preserve">На официална церемония наградихме най-добрите спортисти с високи постижения и специален принос за спортната слава на града за 2015 година; </w:t>
      </w:r>
    </w:p>
    <w:p w:rsidR="000825B7" w:rsidRPr="00E2377F" w:rsidRDefault="000825B7" w:rsidP="009F4806">
      <w:pPr>
        <w:pStyle w:val="Heading3"/>
        <w:numPr>
          <w:ilvl w:val="0"/>
          <w:numId w:val="3"/>
        </w:numPr>
        <w:spacing w:line="360" w:lineRule="auto"/>
        <w:jc w:val="both"/>
        <w:rPr>
          <w:b w:val="0"/>
          <w:bCs w:val="0"/>
          <w:sz w:val="24"/>
          <w:szCs w:val="24"/>
        </w:rPr>
      </w:pPr>
      <w:r w:rsidRPr="00E2377F">
        <w:rPr>
          <w:b w:val="0"/>
          <w:bCs w:val="0"/>
          <w:color w:val="000000"/>
          <w:sz w:val="24"/>
          <w:szCs w:val="24"/>
        </w:rPr>
        <w:lastRenderedPageBreak/>
        <w:t xml:space="preserve">Съвместно с фондация „Реал Мадрид” и Сдружение „Приятели на спорта”, Община Видин стана част от </w:t>
      </w:r>
      <w:r w:rsidRPr="00E2377F">
        <w:rPr>
          <w:b w:val="0"/>
          <w:bCs w:val="0"/>
          <w:sz w:val="24"/>
          <w:szCs w:val="24"/>
        </w:rPr>
        <w:t xml:space="preserve">проекта  „Спортно училище за социална интеграция"  на 430-те школи на Фондация "Реал Мадрид" в целия свят, които имат за цел да интегрират деца в неравностойно положение и чрез футбол да им бъдат създадени по-добри условия за развитие в бъдеще. Легендарният футболист Емилио Бутрагеньо даде символичен старт на проекта на фондация „Реал Мадрид” за спортно училище във Видин. На церемонията присъстваха </w:t>
      </w:r>
      <w:r w:rsidRPr="00E2377F">
        <w:rPr>
          <w:b w:val="0"/>
          <w:bCs w:val="0"/>
          <w:color w:val="000000"/>
          <w:sz w:val="24"/>
          <w:szCs w:val="24"/>
          <w:shd w:val="clear" w:color="auto" w:fill="FFFFFF"/>
        </w:rPr>
        <w:t>министърът на туризма Николина Ангелкова, министърът на младежта и спорта Красен Кралев, посланикът на Испания у нас Хосе Луис Тапиа и други високи гости, както и стотици граждани;</w:t>
      </w:r>
    </w:p>
    <w:p w:rsidR="000825B7" w:rsidRDefault="000825B7" w:rsidP="009F4806">
      <w:pPr>
        <w:pStyle w:val="Heading3"/>
        <w:numPr>
          <w:ilvl w:val="0"/>
          <w:numId w:val="3"/>
        </w:numPr>
        <w:spacing w:line="360" w:lineRule="auto"/>
        <w:jc w:val="both"/>
        <w:rPr>
          <w:b w:val="0"/>
          <w:bCs w:val="0"/>
          <w:sz w:val="24"/>
          <w:szCs w:val="24"/>
        </w:rPr>
      </w:pPr>
      <w:r w:rsidRPr="00E2377F">
        <w:rPr>
          <w:b w:val="0"/>
          <w:bCs w:val="0"/>
          <w:sz w:val="24"/>
          <w:szCs w:val="24"/>
        </w:rPr>
        <w:t>На 1 декември 2015 година  отбелязахме 10-тия рожден ден на уникалната видинска младежка инициатива "Мач на звездите", част от  националната АНТИСПИН кампания.</w:t>
      </w:r>
    </w:p>
    <w:p w:rsidR="000825B7" w:rsidRDefault="000825B7" w:rsidP="009F4806">
      <w:pPr>
        <w:pStyle w:val="Heading3"/>
        <w:numPr>
          <w:ilvl w:val="0"/>
          <w:numId w:val="3"/>
        </w:numPr>
        <w:spacing w:line="360" w:lineRule="auto"/>
        <w:jc w:val="both"/>
        <w:rPr>
          <w:b w:val="0"/>
          <w:bCs w:val="0"/>
          <w:sz w:val="24"/>
          <w:szCs w:val="24"/>
        </w:rPr>
      </w:pPr>
      <w:r>
        <w:rPr>
          <w:b w:val="0"/>
          <w:bCs w:val="0"/>
          <w:sz w:val="24"/>
          <w:szCs w:val="24"/>
        </w:rPr>
        <w:t xml:space="preserve">Определени и наградени бяха най-добрите десет спортисти, връчен бе и приза „Треньор на годината” на традиционния „Бал на спортиста” през месец декември 2015 г. </w:t>
      </w:r>
    </w:p>
    <w:p w:rsidR="000825B7" w:rsidRDefault="000825B7" w:rsidP="0064351E">
      <w:pPr>
        <w:pStyle w:val="Heading3"/>
        <w:spacing w:line="360" w:lineRule="auto"/>
        <w:jc w:val="center"/>
        <w:rPr>
          <w:sz w:val="24"/>
          <w:szCs w:val="24"/>
        </w:rPr>
      </w:pPr>
      <w:r w:rsidRPr="00E2377F">
        <w:rPr>
          <w:sz w:val="24"/>
          <w:szCs w:val="24"/>
        </w:rPr>
        <w:t>АКТИВНА СОЦИАЛНА ПОЛИТИКА И УСПЕШНО ПАРТНЬОРСТВО С НЕПРАВИТЕЛСТВЕНИ</w:t>
      </w:r>
      <w:r w:rsidRPr="00E2377F">
        <w:rPr>
          <w:sz w:val="24"/>
          <w:szCs w:val="24"/>
          <w:lang w:val="ru-RU"/>
        </w:rPr>
        <w:t xml:space="preserve"> </w:t>
      </w:r>
      <w:r w:rsidRPr="00E2377F">
        <w:rPr>
          <w:sz w:val="24"/>
          <w:szCs w:val="24"/>
        </w:rPr>
        <w:t>ОРГАНИЗАЦИИ</w:t>
      </w:r>
    </w:p>
    <w:p w:rsidR="000825B7" w:rsidRPr="00E2377F" w:rsidRDefault="000825B7" w:rsidP="009F4806">
      <w:pPr>
        <w:pStyle w:val="BodyText"/>
        <w:numPr>
          <w:ilvl w:val="0"/>
          <w:numId w:val="20"/>
        </w:numPr>
        <w:spacing w:line="360" w:lineRule="auto"/>
        <w:jc w:val="both"/>
        <w:rPr>
          <w:sz w:val="24"/>
          <w:szCs w:val="24"/>
          <w:lang w:val="ru-RU"/>
        </w:rPr>
      </w:pPr>
      <w:r w:rsidRPr="00E2377F">
        <w:rPr>
          <w:sz w:val="24"/>
          <w:szCs w:val="24"/>
          <w:lang w:val="ru-RU"/>
        </w:rPr>
        <w:t xml:space="preserve">Община Видин продължава да разработва и изпълнява интегрирани политики за децата и лицата в риск, като използва ресурсите и координира дейностите в сферата на социалното подпомагане, образованието, здравеопазването, пазара на труда, инфраструктура и жилищна среда; </w:t>
      </w:r>
    </w:p>
    <w:p w:rsidR="000825B7" w:rsidRPr="00E2377F" w:rsidRDefault="000825B7" w:rsidP="009F4806">
      <w:pPr>
        <w:numPr>
          <w:ilvl w:val="0"/>
          <w:numId w:val="2"/>
        </w:numPr>
        <w:autoSpaceDE w:val="0"/>
        <w:autoSpaceDN w:val="0"/>
        <w:adjustRightInd w:val="0"/>
        <w:spacing w:line="360" w:lineRule="auto"/>
        <w:jc w:val="both"/>
      </w:pPr>
      <w:r w:rsidRPr="00E2377F">
        <w:t>С обща грижа за децата и подкрепата по време на прехода на детето към семейна среда, предотвратяване на раздялата със семейството и институционализацията на нови деца, подписахме Меморандум за разбирателство с благотворителната организация „Надежда и домове за децата“ – клон България;</w:t>
      </w:r>
    </w:p>
    <w:p w:rsidR="000825B7" w:rsidRPr="00E2377F" w:rsidRDefault="000825B7" w:rsidP="009F4806">
      <w:pPr>
        <w:numPr>
          <w:ilvl w:val="0"/>
          <w:numId w:val="2"/>
        </w:numPr>
        <w:autoSpaceDE w:val="0"/>
        <w:autoSpaceDN w:val="0"/>
        <w:adjustRightInd w:val="0"/>
        <w:spacing w:line="360" w:lineRule="auto"/>
        <w:jc w:val="both"/>
      </w:pPr>
      <w:r w:rsidRPr="00E2377F">
        <w:t>Община Видин успешно реализира проект по Оперативна програма „Развитие на човешките ресурси „Приеми ме 2015” като партньор на Агенцията за социално подпомагане. Утвърдени бяха 33 приемни семейства, с настанени 30 деца, които намериха топлина, обич и грижи. Проведохме една общинска и една регионална среща с приемните семейства под наслов „Сигурното детство - отговорност на всички“;</w:t>
      </w:r>
    </w:p>
    <w:p w:rsidR="000825B7" w:rsidRPr="00E2377F" w:rsidRDefault="000825B7" w:rsidP="009F4806">
      <w:pPr>
        <w:numPr>
          <w:ilvl w:val="0"/>
          <w:numId w:val="2"/>
        </w:numPr>
        <w:autoSpaceDE w:val="0"/>
        <w:autoSpaceDN w:val="0"/>
        <w:adjustRightInd w:val="0"/>
        <w:spacing w:line="360" w:lineRule="auto"/>
        <w:jc w:val="both"/>
      </w:pPr>
      <w:r w:rsidRPr="00E2377F">
        <w:lastRenderedPageBreak/>
        <w:t xml:space="preserve">Община Видин получи награда за ефективно партньорство с неправителствените организации в социалната сфера. Тя бе връчена по време </w:t>
      </w:r>
      <w:r w:rsidRPr="00E2377F">
        <w:rPr>
          <w:color w:val="000000"/>
          <w:shd w:val="clear" w:color="auto" w:fill="FFFFFF"/>
        </w:rPr>
        <w:t>на Единадесетия национален форум на доставчиците на социални услуги от Франц Волфмайр – президент на Европейската асоциация на доставчиците на социални услуги;</w:t>
      </w:r>
    </w:p>
    <w:p w:rsidR="000825B7" w:rsidRPr="00E2377F" w:rsidRDefault="000825B7" w:rsidP="009F4806">
      <w:pPr>
        <w:numPr>
          <w:ilvl w:val="0"/>
          <w:numId w:val="2"/>
        </w:numPr>
        <w:autoSpaceDE w:val="0"/>
        <w:autoSpaceDN w:val="0"/>
        <w:adjustRightInd w:val="0"/>
        <w:spacing w:line="360" w:lineRule="auto"/>
        <w:jc w:val="both"/>
      </w:pPr>
      <w:r w:rsidRPr="00E2377F">
        <w:rPr>
          <w:lang w:val="ru-RU"/>
        </w:rPr>
        <w:t>На територията на общината са разкрити 22 социални услуги, като 18 от тях са предоставени на външен доставчик;</w:t>
      </w:r>
    </w:p>
    <w:p w:rsidR="000825B7" w:rsidRPr="00E2377F" w:rsidRDefault="000825B7" w:rsidP="009F4806">
      <w:pPr>
        <w:numPr>
          <w:ilvl w:val="0"/>
          <w:numId w:val="4"/>
        </w:numPr>
        <w:spacing w:line="360" w:lineRule="auto"/>
        <w:jc w:val="both"/>
        <w:rPr>
          <w:lang w:val="ru-RU"/>
        </w:rPr>
      </w:pPr>
      <w:r w:rsidRPr="00E2377F">
        <w:rPr>
          <w:lang w:val="ru-RU"/>
        </w:rPr>
        <w:t xml:space="preserve">На 1 март т.г. приключи проект ”Нови възможности за </w:t>
      </w:r>
      <w:r w:rsidRPr="00E2377F">
        <w:t>г</w:t>
      </w:r>
      <w:r w:rsidRPr="00E2377F">
        <w:rPr>
          <w:lang w:val="ru-RU"/>
        </w:rPr>
        <w:t>рижа”, в който бяха включени 109 потребители, обгрижвани от 100 лични асистенти;</w:t>
      </w:r>
    </w:p>
    <w:p w:rsidR="000825B7" w:rsidRPr="00E2377F" w:rsidRDefault="000825B7" w:rsidP="009F4806">
      <w:pPr>
        <w:numPr>
          <w:ilvl w:val="0"/>
          <w:numId w:val="4"/>
        </w:numPr>
        <w:spacing w:line="360" w:lineRule="auto"/>
        <w:jc w:val="both"/>
        <w:rPr>
          <w:lang w:val="ru-RU"/>
        </w:rPr>
      </w:pPr>
      <w:r w:rsidRPr="00E2377F">
        <w:rPr>
          <w:lang w:val="ru-RU"/>
        </w:rPr>
        <w:t>От 3 май т.г. стартира проект ”Грижа в семейна среда за лицата в неравностойно положение в Община Видин”, със 137 потребители, обгрижвани от 11</w:t>
      </w:r>
      <w:r>
        <w:rPr>
          <w:lang w:val="ru-RU"/>
        </w:rPr>
        <w:t xml:space="preserve">6 асистенти и домашни помощници, </w:t>
      </w:r>
      <w:r w:rsidRPr="00A120EA">
        <w:rPr>
          <w:lang w:val="ru-RU"/>
        </w:rPr>
        <w:t>“</w:t>
      </w:r>
      <w:r>
        <w:t>Независим живот” по ОП</w:t>
      </w:r>
      <w:r w:rsidR="00444EFB">
        <w:t xml:space="preserve"> „Развитие на човешките ресурси“;</w:t>
      </w:r>
    </w:p>
    <w:p w:rsidR="000825B7" w:rsidRPr="00E2377F" w:rsidRDefault="000825B7" w:rsidP="009F4806">
      <w:pPr>
        <w:numPr>
          <w:ilvl w:val="0"/>
          <w:numId w:val="4"/>
        </w:numPr>
        <w:spacing w:line="360" w:lineRule="auto"/>
        <w:jc w:val="both"/>
        <w:rPr>
          <w:lang w:val="ru-RU"/>
        </w:rPr>
      </w:pPr>
      <w:r w:rsidRPr="00E2377F">
        <w:rPr>
          <w:lang w:val="ru-RU"/>
        </w:rPr>
        <w:t>По проект “Обучение и заетост за младите хора” в Община Видин са обучени 80 младежи на възраст до 29 години, с последваща заетост шест месеца в общински обекти и кметст</w:t>
      </w:r>
      <w:r>
        <w:rPr>
          <w:lang w:val="ru-RU"/>
        </w:rPr>
        <w:t>ва в населени места на общината, април-октомври 2016</w:t>
      </w:r>
      <w:r w:rsidR="00444EFB">
        <w:rPr>
          <w:lang w:val="ru-RU"/>
        </w:rPr>
        <w:t xml:space="preserve"> </w:t>
      </w:r>
      <w:r>
        <w:rPr>
          <w:lang w:val="ru-RU"/>
        </w:rPr>
        <w:t>г</w:t>
      </w:r>
      <w:r w:rsidR="00444EFB">
        <w:rPr>
          <w:lang w:val="ru-RU"/>
        </w:rPr>
        <w:t>.</w:t>
      </w:r>
      <w:r>
        <w:rPr>
          <w:lang w:val="ru-RU"/>
        </w:rPr>
        <w:t>;</w:t>
      </w:r>
    </w:p>
    <w:p w:rsidR="000825B7" w:rsidRPr="00E2377F" w:rsidRDefault="000825B7" w:rsidP="009F4806">
      <w:pPr>
        <w:pStyle w:val="BodyText"/>
        <w:numPr>
          <w:ilvl w:val="0"/>
          <w:numId w:val="4"/>
        </w:numPr>
        <w:spacing w:line="360" w:lineRule="auto"/>
        <w:jc w:val="both"/>
        <w:rPr>
          <w:sz w:val="24"/>
          <w:szCs w:val="24"/>
          <w:lang w:val="ru-RU"/>
        </w:rPr>
      </w:pPr>
      <w:r w:rsidRPr="00E2377F">
        <w:rPr>
          <w:sz w:val="24"/>
          <w:szCs w:val="24"/>
          <w:lang w:val="ru-RU"/>
        </w:rPr>
        <w:t>По Национална програма “Заетост и обучение на хора с трайни увреждания” от 18.10.2016 г. са назначени три лица, със срок на трудовите договори 24 месеца;</w:t>
      </w:r>
    </w:p>
    <w:p w:rsidR="000825B7" w:rsidRPr="00E2377F" w:rsidRDefault="000825B7" w:rsidP="009F4806">
      <w:pPr>
        <w:pStyle w:val="BodyText"/>
        <w:numPr>
          <w:ilvl w:val="0"/>
          <w:numId w:val="4"/>
        </w:numPr>
        <w:spacing w:line="360" w:lineRule="auto"/>
        <w:rPr>
          <w:sz w:val="24"/>
          <w:szCs w:val="24"/>
          <w:lang w:val="ru-RU"/>
        </w:rPr>
      </w:pPr>
      <w:r w:rsidRPr="00E2377F">
        <w:rPr>
          <w:sz w:val="24"/>
          <w:szCs w:val="24"/>
          <w:lang w:val="ru-RU"/>
        </w:rPr>
        <w:t xml:space="preserve">По Регионална програма за заетост на Област Видин за 2016 г. – Община Видин, бяха назначени 29 безработни лица от различни приоритетни групи, със срок на </w:t>
      </w:r>
      <w:r>
        <w:rPr>
          <w:sz w:val="24"/>
          <w:szCs w:val="24"/>
          <w:lang w:val="ru-RU"/>
        </w:rPr>
        <w:t>трудовите договори от 17.10.2016 до 31.03.2017</w:t>
      </w:r>
      <w:r w:rsidRPr="00E2377F">
        <w:rPr>
          <w:sz w:val="24"/>
          <w:szCs w:val="24"/>
          <w:lang w:val="ru-RU"/>
        </w:rPr>
        <w:t xml:space="preserve"> г.;</w:t>
      </w:r>
      <w:r w:rsidRPr="00E2377F">
        <w:rPr>
          <w:b/>
          <w:bCs/>
          <w:sz w:val="24"/>
          <w:szCs w:val="24"/>
          <w:lang w:val="ru-RU"/>
        </w:rPr>
        <w:t xml:space="preserve"> </w:t>
      </w:r>
    </w:p>
    <w:p w:rsidR="000825B7" w:rsidRPr="00E2377F" w:rsidRDefault="000825B7" w:rsidP="009F4806">
      <w:pPr>
        <w:numPr>
          <w:ilvl w:val="0"/>
          <w:numId w:val="4"/>
        </w:numPr>
        <w:spacing w:line="360" w:lineRule="auto"/>
        <w:jc w:val="both"/>
      </w:pPr>
      <w:r w:rsidRPr="00E2377F">
        <w:t xml:space="preserve">Продължи действието на социалната услуга „Обществена трапезария”, която предоставя безплатна топла храна на повече от 100 самотно живеещи лица и семейства, получаващи минимални пенсии, скитащи и бездомни лица и деца; </w:t>
      </w:r>
    </w:p>
    <w:p w:rsidR="000825B7" w:rsidRPr="00E2377F" w:rsidRDefault="000825B7" w:rsidP="009F4806">
      <w:pPr>
        <w:numPr>
          <w:ilvl w:val="0"/>
          <w:numId w:val="4"/>
        </w:numPr>
        <w:autoSpaceDE w:val="0"/>
        <w:autoSpaceDN w:val="0"/>
        <w:adjustRightInd w:val="0"/>
        <w:spacing w:line="360" w:lineRule="auto"/>
        <w:jc w:val="both"/>
      </w:pPr>
      <w:r w:rsidRPr="00E2377F">
        <w:t>От 12 септември т.г. се реализира проект „Осигуряване на топъл обяд - 2016“</w:t>
      </w:r>
      <w:r w:rsidR="00CC5056">
        <w:t xml:space="preserve"> </w:t>
      </w:r>
      <w:r>
        <w:t>за 150 граждани</w:t>
      </w:r>
      <w:r w:rsidR="00CC5056">
        <w:t>,</w:t>
      </w:r>
      <w:r w:rsidRPr="00E2377F">
        <w:t xml:space="preserve"> който осигурява топла храна на:</w:t>
      </w:r>
    </w:p>
    <w:p w:rsidR="000825B7" w:rsidRPr="00E2377F" w:rsidRDefault="000825B7" w:rsidP="009F4806">
      <w:pPr>
        <w:pStyle w:val="ListParagraph"/>
        <w:numPr>
          <w:ilvl w:val="0"/>
          <w:numId w:val="17"/>
        </w:numPr>
        <w:spacing w:line="360" w:lineRule="auto"/>
        <w:jc w:val="both"/>
        <w:textAlignment w:val="center"/>
      </w:pPr>
      <w:r w:rsidRPr="004F3B19">
        <w:rPr>
          <w:color w:val="000000"/>
        </w:rPr>
        <w:t>лица и семейства на месечно подпомагане по реда и условията на чл. 9 Правилника за прилагане на Закона за социалното подпомагане;</w:t>
      </w:r>
    </w:p>
    <w:p w:rsidR="000825B7" w:rsidRPr="00E2377F" w:rsidRDefault="000825B7" w:rsidP="009F4806">
      <w:pPr>
        <w:pStyle w:val="ListParagraph"/>
        <w:numPr>
          <w:ilvl w:val="0"/>
          <w:numId w:val="17"/>
        </w:numPr>
        <w:spacing w:line="360" w:lineRule="auto"/>
        <w:jc w:val="both"/>
        <w:textAlignment w:val="center"/>
      </w:pPr>
      <w:r w:rsidRPr="004F3B19">
        <w:rPr>
          <w:color w:val="000000"/>
          <w:spacing w:val="2"/>
        </w:rPr>
        <w:t>лица с доказана липса на доходи и близки, които да се грижат за тях;</w:t>
      </w:r>
    </w:p>
    <w:p w:rsidR="000825B7" w:rsidRPr="00E2377F" w:rsidRDefault="000825B7" w:rsidP="009F4806">
      <w:pPr>
        <w:pStyle w:val="ListParagraph"/>
        <w:numPr>
          <w:ilvl w:val="0"/>
          <w:numId w:val="17"/>
        </w:numPr>
        <w:spacing w:line="360" w:lineRule="auto"/>
        <w:jc w:val="both"/>
        <w:textAlignment w:val="center"/>
      </w:pPr>
      <w:r w:rsidRPr="004F3B19">
        <w:rPr>
          <w:color w:val="000000"/>
        </w:rPr>
        <w:t xml:space="preserve">самотно живеещи лица и семейства, които не могат да се издържат чрез имуществото си или труда си и получават пенсия в минимален размер – за осигурителен стаж и възраст; за </w:t>
      </w:r>
      <w:r w:rsidRPr="004F3B19">
        <w:rPr>
          <w:color w:val="000000"/>
        </w:rPr>
        <w:lastRenderedPageBreak/>
        <w:t xml:space="preserve">инвалидност; наследствени пенсии; пенсии, несвързани с трудова дейност; </w:t>
      </w:r>
    </w:p>
    <w:p w:rsidR="000825B7" w:rsidRPr="00721FCD" w:rsidRDefault="000825B7" w:rsidP="009F4806">
      <w:pPr>
        <w:pStyle w:val="ListParagraph"/>
        <w:numPr>
          <w:ilvl w:val="0"/>
          <w:numId w:val="17"/>
        </w:numPr>
        <w:spacing w:line="360" w:lineRule="auto"/>
        <w:jc w:val="both"/>
        <w:textAlignment w:val="center"/>
      </w:pPr>
      <w:r w:rsidRPr="004F3B19">
        <w:rPr>
          <w:color w:val="000000"/>
        </w:rPr>
        <w:t>скитащи и бездомни деца и лица;</w:t>
      </w:r>
    </w:p>
    <w:p w:rsidR="000825B7" w:rsidRPr="00721FCD" w:rsidRDefault="00962071" w:rsidP="009F4806">
      <w:pPr>
        <w:pStyle w:val="ListParagraph"/>
        <w:numPr>
          <w:ilvl w:val="0"/>
          <w:numId w:val="21"/>
        </w:numPr>
        <w:spacing w:line="360" w:lineRule="auto"/>
        <w:jc w:val="both"/>
        <w:textAlignment w:val="center"/>
      </w:pPr>
      <w:r>
        <w:rPr>
          <w:color w:val="000000"/>
        </w:rPr>
        <w:t>С</w:t>
      </w:r>
      <w:r w:rsidR="009F4806">
        <w:rPr>
          <w:color w:val="000000"/>
        </w:rPr>
        <w:t xml:space="preserve">рокът на </w:t>
      </w:r>
      <w:r w:rsidR="000825B7">
        <w:rPr>
          <w:color w:val="000000"/>
        </w:rPr>
        <w:t>реализацията на проекта е от месец септември (2016) до месец април (2017)</w:t>
      </w:r>
      <w:r>
        <w:rPr>
          <w:color w:val="000000"/>
        </w:rPr>
        <w:t>;</w:t>
      </w:r>
    </w:p>
    <w:p w:rsidR="000825B7" w:rsidRPr="00E0344D" w:rsidRDefault="000825B7" w:rsidP="009F4806">
      <w:pPr>
        <w:pStyle w:val="BodyText"/>
        <w:numPr>
          <w:ilvl w:val="0"/>
          <w:numId w:val="4"/>
        </w:numPr>
        <w:spacing w:line="360" w:lineRule="auto"/>
        <w:jc w:val="both"/>
        <w:rPr>
          <w:sz w:val="24"/>
          <w:szCs w:val="24"/>
          <w:lang w:val="ru-RU"/>
        </w:rPr>
      </w:pPr>
      <w:r>
        <w:rPr>
          <w:sz w:val="24"/>
          <w:szCs w:val="24"/>
          <w:lang w:val="ru-RU"/>
        </w:rPr>
        <w:t xml:space="preserve">Изготвено е и одобрено проектно предложение </w:t>
      </w:r>
      <w:r w:rsidRPr="00D85AA9">
        <w:rPr>
          <w:lang w:val="ru-RU"/>
        </w:rPr>
        <w:t>„</w:t>
      </w:r>
      <w:r>
        <w:rPr>
          <w:sz w:val="24"/>
          <w:szCs w:val="24"/>
          <w:lang w:val="ru-RU"/>
        </w:rPr>
        <w:t>Модернизация на базата на Домашен социален патронаж Видин</w:t>
      </w:r>
      <w:r w:rsidRPr="00D85AA9">
        <w:rPr>
          <w:lang w:val="ru-RU"/>
        </w:rPr>
        <w:t>”</w:t>
      </w:r>
      <w:r>
        <w:rPr>
          <w:sz w:val="24"/>
          <w:szCs w:val="24"/>
          <w:lang w:val="ru-RU"/>
        </w:rPr>
        <w:t xml:space="preserve">, с което Община Видин кандидатства пред фонд </w:t>
      </w:r>
      <w:r w:rsidRPr="00D85AA9">
        <w:rPr>
          <w:lang w:val="ru-RU"/>
        </w:rPr>
        <w:t>„</w:t>
      </w:r>
      <w:r>
        <w:rPr>
          <w:sz w:val="24"/>
          <w:szCs w:val="24"/>
          <w:lang w:val="ru-RU"/>
        </w:rPr>
        <w:t>Социална закрила</w:t>
      </w:r>
      <w:r w:rsidR="0025769E">
        <w:rPr>
          <w:lang w:val="ru-RU"/>
        </w:rPr>
        <w:t>”;</w:t>
      </w:r>
    </w:p>
    <w:p w:rsidR="000825B7" w:rsidRPr="00813C3A" w:rsidRDefault="000825B7" w:rsidP="009F4806">
      <w:pPr>
        <w:pStyle w:val="BodyText"/>
        <w:numPr>
          <w:ilvl w:val="0"/>
          <w:numId w:val="4"/>
        </w:numPr>
        <w:spacing w:line="360" w:lineRule="auto"/>
        <w:jc w:val="both"/>
        <w:rPr>
          <w:sz w:val="24"/>
          <w:szCs w:val="24"/>
          <w:lang w:val="ru-RU"/>
        </w:rPr>
      </w:pPr>
      <w:r w:rsidRPr="00E0344D">
        <w:rPr>
          <w:sz w:val="24"/>
          <w:szCs w:val="24"/>
          <w:lang w:val="bg-BG"/>
        </w:rPr>
        <w:t>От 11.08.2016</w:t>
      </w:r>
      <w:r w:rsidR="005D79C7">
        <w:rPr>
          <w:sz w:val="24"/>
          <w:szCs w:val="24"/>
          <w:lang w:val="bg-BG"/>
        </w:rPr>
        <w:t xml:space="preserve"> стартира нов проект</w:t>
      </w:r>
      <w:r>
        <w:rPr>
          <w:sz w:val="24"/>
          <w:szCs w:val="24"/>
          <w:lang w:val="bg-BG"/>
        </w:rPr>
        <w:t xml:space="preserve"> по ОП</w:t>
      </w:r>
      <w:r w:rsidR="005D79C7">
        <w:rPr>
          <w:sz w:val="24"/>
          <w:szCs w:val="24"/>
          <w:lang w:val="bg-BG"/>
        </w:rPr>
        <w:t xml:space="preserve"> „Развитие на човешките ресурси“, схема „Активни“ -</w:t>
      </w:r>
      <w:r>
        <w:rPr>
          <w:sz w:val="24"/>
          <w:szCs w:val="24"/>
          <w:lang w:val="bg-BG"/>
        </w:rPr>
        <w:t xml:space="preserve"> „Заедно за създаване на младежка заетост и устойчива работна среда в Община Видин”, където ще бъдат обучени 50 младежи до 29 години, с възможност за 6-месечна заетост в </w:t>
      </w:r>
      <w:r w:rsidR="0025769E">
        <w:rPr>
          <w:sz w:val="24"/>
          <w:szCs w:val="24"/>
          <w:lang w:val="bg-BG"/>
        </w:rPr>
        <w:t>общината;</w:t>
      </w:r>
    </w:p>
    <w:p w:rsidR="000825B7" w:rsidRPr="00E0344D" w:rsidRDefault="002A4757" w:rsidP="009F4806">
      <w:pPr>
        <w:pStyle w:val="BodyText"/>
        <w:numPr>
          <w:ilvl w:val="0"/>
          <w:numId w:val="4"/>
        </w:numPr>
        <w:spacing w:line="360" w:lineRule="auto"/>
        <w:jc w:val="both"/>
        <w:rPr>
          <w:sz w:val="24"/>
          <w:szCs w:val="24"/>
          <w:lang w:val="ru-RU"/>
        </w:rPr>
      </w:pPr>
      <w:r>
        <w:rPr>
          <w:sz w:val="24"/>
          <w:szCs w:val="24"/>
          <w:lang w:val="bg-BG"/>
        </w:rPr>
        <w:t>През месец юли 2016 г.</w:t>
      </w:r>
      <w:r w:rsidR="000825B7">
        <w:rPr>
          <w:sz w:val="24"/>
          <w:szCs w:val="24"/>
          <w:lang w:val="bg-BG"/>
        </w:rPr>
        <w:t xml:space="preserve"> стартира и проект „Устойчиво развитие на услугите за социално включване в Община Видин” по ОП</w:t>
      </w:r>
      <w:r w:rsidR="0025769E">
        <w:rPr>
          <w:sz w:val="24"/>
          <w:szCs w:val="24"/>
          <w:lang w:val="bg-BG"/>
        </w:rPr>
        <w:t xml:space="preserve"> „</w:t>
      </w:r>
      <w:r w:rsidR="000825B7">
        <w:rPr>
          <w:sz w:val="24"/>
          <w:szCs w:val="24"/>
          <w:lang w:val="bg-BG"/>
        </w:rPr>
        <w:t>Р</w:t>
      </w:r>
      <w:r w:rsidR="0025769E">
        <w:rPr>
          <w:sz w:val="24"/>
          <w:szCs w:val="24"/>
          <w:lang w:val="bg-BG"/>
        </w:rPr>
        <w:t>азвитие на човешките ресурси“</w:t>
      </w:r>
      <w:r w:rsidR="000825B7">
        <w:rPr>
          <w:sz w:val="24"/>
          <w:szCs w:val="24"/>
          <w:lang w:val="bg-BG"/>
        </w:rPr>
        <w:t xml:space="preserve"> за деца в риск, с в</w:t>
      </w:r>
      <w:r w:rsidR="009F29DC">
        <w:rPr>
          <w:sz w:val="24"/>
          <w:szCs w:val="24"/>
          <w:lang w:val="bg-BG"/>
        </w:rPr>
        <w:t>ъзраст от 0 до 7 години</w:t>
      </w:r>
      <w:r w:rsidR="000825B7">
        <w:rPr>
          <w:sz w:val="24"/>
          <w:szCs w:val="24"/>
          <w:lang w:val="bg-BG"/>
        </w:rPr>
        <w:t>. Продължит</w:t>
      </w:r>
      <w:r w:rsidR="0025769E">
        <w:rPr>
          <w:sz w:val="24"/>
          <w:szCs w:val="24"/>
          <w:lang w:val="bg-BG"/>
        </w:rPr>
        <w:t>елността на проекта е 18 месеца;</w:t>
      </w:r>
    </w:p>
    <w:p w:rsidR="000825B7" w:rsidRPr="00E2377F" w:rsidRDefault="000825B7" w:rsidP="009F4806">
      <w:pPr>
        <w:pStyle w:val="BodyText"/>
        <w:numPr>
          <w:ilvl w:val="0"/>
          <w:numId w:val="4"/>
        </w:numPr>
        <w:spacing w:line="360" w:lineRule="auto"/>
        <w:jc w:val="both"/>
        <w:rPr>
          <w:sz w:val="24"/>
          <w:szCs w:val="24"/>
          <w:lang w:val="ru-RU"/>
        </w:rPr>
      </w:pPr>
      <w:r w:rsidRPr="00E2377F">
        <w:rPr>
          <w:sz w:val="24"/>
          <w:szCs w:val="24"/>
          <w:lang w:val="ru-RU"/>
        </w:rPr>
        <w:t>От 10 октомври т.г. Община Видин осигури собствен транспорт за нуждите на Домашен социален патронаж. След прекратяване на договора с външен транспортен доставчик и осигуряването на новите автомобили, се очаква да се намали таксата на потребителите и по този начин да услугата да</w:t>
      </w:r>
      <w:r w:rsidR="002A4757">
        <w:rPr>
          <w:sz w:val="24"/>
          <w:szCs w:val="24"/>
          <w:lang w:val="ru-RU"/>
        </w:rPr>
        <w:t xml:space="preserve"> е достъпна за нови потребители;</w:t>
      </w:r>
    </w:p>
    <w:p w:rsidR="000825B7" w:rsidRPr="00E2377F" w:rsidRDefault="000825B7" w:rsidP="009F4806">
      <w:pPr>
        <w:pStyle w:val="BodyText"/>
        <w:numPr>
          <w:ilvl w:val="0"/>
          <w:numId w:val="4"/>
        </w:numPr>
        <w:spacing w:line="360" w:lineRule="auto"/>
        <w:jc w:val="both"/>
        <w:rPr>
          <w:sz w:val="24"/>
          <w:szCs w:val="24"/>
          <w:lang w:val="ru-RU"/>
        </w:rPr>
      </w:pPr>
      <w:r w:rsidRPr="00E2377F">
        <w:rPr>
          <w:sz w:val="24"/>
          <w:szCs w:val="24"/>
          <w:lang w:val="ru-RU"/>
        </w:rPr>
        <w:t>С Решение № 191, взето с Протокол № 8/ 02.09.2016 г. на Общински съвет - Видин, е  приета нова Наредба за организацията и дейността на клубовете на пенсионера и лицата с увреждания в Община Видин, които предоставят специфични социални услуги, посредством интеграция на хората от третата възраст и с увреждания и  усвояването на тези услуги от по-широк потребители;</w:t>
      </w:r>
    </w:p>
    <w:p w:rsidR="000825B7" w:rsidRPr="00E2377F" w:rsidRDefault="000825B7" w:rsidP="009F4806">
      <w:pPr>
        <w:pStyle w:val="BodyText"/>
        <w:numPr>
          <w:ilvl w:val="0"/>
          <w:numId w:val="4"/>
        </w:numPr>
        <w:spacing w:line="360" w:lineRule="auto"/>
        <w:jc w:val="both"/>
        <w:rPr>
          <w:sz w:val="24"/>
          <w:szCs w:val="24"/>
          <w:lang w:val="ru-RU"/>
        </w:rPr>
      </w:pPr>
      <w:r w:rsidRPr="00315298">
        <w:rPr>
          <w:sz w:val="24"/>
          <w:szCs w:val="24"/>
          <w:lang w:val="ru-RU"/>
        </w:rPr>
        <w:t>Продължава работата с 11</w:t>
      </w:r>
      <w:r w:rsidRPr="00E2377F">
        <w:rPr>
          <w:sz w:val="24"/>
          <w:szCs w:val="24"/>
          <w:lang w:val="bg-BG"/>
        </w:rPr>
        <w:t>-те</w:t>
      </w:r>
      <w:r w:rsidRPr="00315298">
        <w:rPr>
          <w:sz w:val="24"/>
          <w:szCs w:val="24"/>
          <w:lang w:val="ru-RU"/>
        </w:rPr>
        <w:t xml:space="preserve"> клубове на пенсионера</w:t>
      </w:r>
      <w:r w:rsidRPr="00E2377F">
        <w:rPr>
          <w:sz w:val="24"/>
          <w:szCs w:val="24"/>
          <w:lang w:val="bg-BG"/>
        </w:rPr>
        <w:t xml:space="preserve"> на територията на общината</w:t>
      </w:r>
      <w:r w:rsidRPr="00315298">
        <w:rPr>
          <w:sz w:val="24"/>
          <w:szCs w:val="24"/>
          <w:lang w:val="ru-RU"/>
        </w:rPr>
        <w:t>.</w:t>
      </w:r>
      <w:r w:rsidRPr="00E2377F">
        <w:rPr>
          <w:sz w:val="24"/>
          <w:szCs w:val="24"/>
          <w:lang w:val="ru-RU"/>
        </w:rPr>
        <w:t xml:space="preserve"> Дейностите, предоставящи възможности за общуване, медицински и други услуги, са част от социалната политика на Община Видин по отношение грижата за възрастните хора;</w:t>
      </w:r>
    </w:p>
    <w:p w:rsidR="000825B7" w:rsidRPr="00E2377F" w:rsidRDefault="000825B7" w:rsidP="009F4806">
      <w:pPr>
        <w:pStyle w:val="BodyText"/>
        <w:numPr>
          <w:ilvl w:val="0"/>
          <w:numId w:val="4"/>
        </w:numPr>
        <w:spacing w:line="360" w:lineRule="auto"/>
        <w:jc w:val="both"/>
        <w:rPr>
          <w:sz w:val="24"/>
          <w:szCs w:val="24"/>
          <w:lang w:val="ru-RU"/>
        </w:rPr>
      </w:pPr>
      <w:r>
        <w:rPr>
          <w:sz w:val="24"/>
          <w:szCs w:val="24"/>
          <w:lang w:val="ru-RU"/>
        </w:rPr>
        <w:lastRenderedPageBreak/>
        <w:t>П</w:t>
      </w:r>
      <w:r w:rsidRPr="00E2377F">
        <w:rPr>
          <w:sz w:val="24"/>
          <w:szCs w:val="24"/>
          <w:lang w:val="ru-RU"/>
        </w:rPr>
        <w:t>рез цялата 2016 г. продължиха информационните срещи и консултации между представители на Община Видин, Общинския съвет и доставчици на социални услуги, на които бяха отчетени добри резултати и практики.</w:t>
      </w:r>
    </w:p>
    <w:p w:rsidR="000825B7" w:rsidRPr="00E2377F" w:rsidRDefault="000825B7" w:rsidP="0064351E">
      <w:pPr>
        <w:spacing w:line="360" w:lineRule="auto"/>
        <w:ind w:firstLine="567"/>
        <w:jc w:val="both"/>
      </w:pPr>
      <w:r w:rsidRPr="00E2377F">
        <w:tab/>
      </w:r>
    </w:p>
    <w:p w:rsidR="000825B7" w:rsidRPr="00E2377F" w:rsidRDefault="000825B7" w:rsidP="0064351E">
      <w:pPr>
        <w:spacing w:line="360" w:lineRule="auto"/>
        <w:ind w:firstLine="567"/>
        <w:jc w:val="center"/>
        <w:rPr>
          <w:b/>
          <w:bCs/>
        </w:rPr>
      </w:pPr>
      <w:r w:rsidRPr="00E2377F">
        <w:rPr>
          <w:b/>
          <w:bCs/>
        </w:rPr>
        <w:t>ПО-ГОЛЯМА ПРОЗРАЧНОСТ, ПО-ЕФЕКТИВНО АДМИНИСТРАТИВНО ОБСЛУЖВАНЕ</w:t>
      </w:r>
    </w:p>
    <w:p w:rsidR="000825B7" w:rsidRPr="00E2377F" w:rsidRDefault="000825B7" w:rsidP="0064351E">
      <w:pPr>
        <w:spacing w:line="360" w:lineRule="auto"/>
        <w:ind w:firstLine="567"/>
        <w:jc w:val="center"/>
        <w:rPr>
          <w:b/>
          <w:bCs/>
        </w:rPr>
      </w:pPr>
    </w:p>
    <w:p w:rsidR="000825B7" w:rsidRPr="00E2377F" w:rsidRDefault="000825B7" w:rsidP="009F4806">
      <w:pPr>
        <w:pStyle w:val="ListParagraph"/>
        <w:numPr>
          <w:ilvl w:val="0"/>
          <w:numId w:val="1"/>
        </w:numPr>
        <w:spacing w:line="360" w:lineRule="auto"/>
        <w:jc w:val="both"/>
      </w:pPr>
      <w:r w:rsidRPr="00E2377F">
        <w:t>Община Видин продължи поетите ангажименти във връзка с подобряване на работата по отношение на прозрачността. Информация за текущите дейности и тяхното отчитане в основните направления на общината, се публикува периодично и е достъпна в официалната интернет страница. Редовно се организират пресконференции, на които ръководството на общината предоставя актуална информация за събития, проекти и предстоящи инициат</w:t>
      </w:r>
      <w:r w:rsidR="00387CF9">
        <w:t>иви във всички сфери на дейност;</w:t>
      </w:r>
    </w:p>
    <w:p w:rsidR="000825B7" w:rsidRPr="000B3542" w:rsidRDefault="000825B7" w:rsidP="009F4806">
      <w:pPr>
        <w:pStyle w:val="ListParagraph"/>
        <w:numPr>
          <w:ilvl w:val="0"/>
          <w:numId w:val="1"/>
        </w:numPr>
        <w:spacing w:line="360" w:lineRule="auto"/>
        <w:jc w:val="both"/>
      </w:pPr>
      <w:r w:rsidRPr="00E2377F">
        <w:rPr>
          <w:color w:val="000000"/>
        </w:rPr>
        <w:t>Съвместно с Асоциация „Прозрачност без граници“ организирахме във Видин работна дискусия на тема „Местна система за почтеност: добри практики и политики за повишаване на прозрачността, отчетността и антикорупционния капацитет на местната власт“;</w:t>
      </w:r>
    </w:p>
    <w:p w:rsidR="000825B7" w:rsidRDefault="000825B7" w:rsidP="009F4806">
      <w:pPr>
        <w:pStyle w:val="ListParagraph"/>
        <w:numPr>
          <w:ilvl w:val="0"/>
          <w:numId w:val="1"/>
        </w:numPr>
        <w:spacing w:line="360" w:lineRule="auto"/>
        <w:jc w:val="both"/>
      </w:pPr>
      <w:r w:rsidRPr="00E2377F">
        <w:t>В приемните ми дни от началото на мандата съм</w:t>
      </w:r>
      <w:r>
        <w:t xml:space="preserve"> разговарял с повече от 150 граждани</w:t>
      </w:r>
      <w:r w:rsidRPr="00E2377F">
        <w:t>. Организирани бяха и няколко изнесени приемни в населени места на общината, както и срещи с жители на квартали в град Видин. Чрез създадения профил на Община Видин във Фейсбук, се осъществява ползотворна обратна връзка с гражданите, което е един много ефективен начин за подаване на сигнали, предприемане на бързи мерки, както и оценка</w:t>
      </w:r>
      <w:r>
        <w:t xml:space="preserve"> за работата на администрацията;</w:t>
      </w:r>
    </w:p>
    <w:p w:rsidR="000825B7" w:rsidRDefault="000825B7" w:rsidP="009F4806">
      <w:pPr>
        <w:pStyle w:val="ListParagraph"/>
        <w:numPr>
          <w:ilvl w:val="0"/>
          <w:numId w:val="1"/>
        </w:numPr>
        <w:spacing w:line="360" w:lineRule="auto"/>
        <w:jc w:val="both"/>
      </w:pPr>
      <w:r>
        <w:t>В началото на мандата поех личен ангажимент всеки месец да дарявам част от трудовото си възнаграждение в подкрепа на деца и ученици от Община Видин, които имат здравословни проблеми, чиито семейства са в трудно финансово положение, или да подпомогна техните усилия за осъществяване на значима кауза в обществото;</w:t>
      </w:r>
    </w:p>
    <w:p w:rsidR="000825B7" w:rsidRDefault="000825B7" w:rsidP="009F4806">
      <w:pPr>
        <w:pStyle w:val="ListParagraph"/>
        <w:numPr>
          <w:ilvl w:val="0"/>
          <w:numId w:val="1"/>
        </w:numPr>
        <w:spacing w:line="360" w:lineRule="auto"/>
        <w:jc w:val="both"/>
        <w:rPr>
          <w:lang w:val="ru-RU"/>
        </w:rPr>
      </w:pPr>
      <w:r>
        <w:rPr>
          <w:lang w:val="ru-RU"/>
        </w:rPr>
        <w:t xml:space="preserve">През периода съм внесъл за разглеждане в Общински съвет - Видин 221 предложения; </w:t>
      </w:r>
    </w:p>
    <w:p w:rsidR="000825B7" w:rsidRDefault="000825B7" w:rsidP="009F4806">
      <w:pPr>
        <w:pStyle w:val="ListParagraph"/>
        <w:numPr>
          <w:ilvl w:val="0"/>
          <w:numId w:val="1"/>
        </w:numPr>
        <w:spacing w:line="360" w:lineRule="auto"/>
        <w:jc w:val="both"/>
        <w:rPr>
          <w:lang w:val="ru-RU"/>
        </w:rPr>
      </w:pPr>
      <w:r>
        <w:rPr>
          <w:lang w:val="ru-RU"/>
        </w:rPr>
        <w:t xml:space="preserve">Общински съвет – Видин е приел общо261 решения; </w:t>
      </w:r>
    </w:p>
    <w:p w:rsidR="000825B7" w:rsidRDefault="000825B7" w:rsidP="009F4806">
      <w:pPr>
        <w:pStyle w:val="ListParagraph"/>
        <w:numPr>
          <w:ilvl w:val="0"/>
          <w:numId w:val="1"/>
        </w:numPr>
        <w:spacing w:line="360" w:lineRule="auto"/>
        <w:jc w:val="both"/>
        <w:rPr>
          <w:lang w:val="ru-RU"/>
        </w:rPr>
      </w:pPr>
      <w:r>
        <w:rPr>
          <w:lang w:val="ru-RU"/>
        </w:rPr>
        <w:lastRenderedPageBreak/>
        <w:t>Гласувани и приети от Общински съвет – Видин са осем наредби:</w:t>
      </w:r>
    </w:p>
    <w:p w:rsidR="000825B7" w:rsidRPr="007C4A50" w:rsidRDefault="000825B7" w:rsidP="009F4806">
      <w:pPr>
        <w:pStyle w:val="ListParagraph"/>
        <w:numPr>
          <w:ilvl w:val="0"/>
          <w:numId w:val="13"/>
        </w:numPr>
        <w:spacing w:line="360" w:lineRule="auto"/>
        <w:jc w:val="both"/>
        <w:rPr>
          <w:lang w:val="ru-RU"/>
        </w:rPr>
      </w:pPr>
      <w:r w:rsidRPr="007C4A50">
        <w:rPr>
          <w:lang w:val="ru-RU"/>
        </w:rPr>
        <w:t xml:space="preserve">Наредба съгласно чл.225 а, ал.3 от Закона за устройство на територията </w:t>
      </w:r>
      <w:r>
        <w:rPr>
          <w:lang w:val="ru-RU"/>
        </w:rPr>
        <w:t>–</w:t>
      </w:r>
      <w:r w:rsidRPr="007C4A50">
        <w:rPr>
          <w:lang w:val="ru-RU"/>
        </w:rPr>
        <w:t>решение</w:t>
      </w:r>
      <w:r>
        <w:rPr>
          <w:lang w:val="ru-RU"/>
        </w:rPr>
        <w:t>,</w:t>
      </w:r>
      <w:r w:rsidRPr="007C4A50">
        <w:rPr>
          <w:lang w:val="ru-RU"/>
        </w:rPr>
        <w:t xml:space="preserve"> взе</w:t>
      </w:r>
      <w:r w:rsidRPr="007C4A50">
        <w:rPr>
          <w:lang w:val="be-BY"/>
        </w:rPr>
        <w:t>то с Протокол №</w:t>
      </w:r>
      <w:r w:rsidRPr="007C4A50">
        <w:rPr>
          <w:lang w:val="ru-RU"/>
        </w:rPr>
        <w:t xml:space="preserve"> 3</w:t>
      </w:r>
      <w:r w:rsidRPr="007C4A50">
        <w:rPr>
          <w:lang w:val="be-BY"/>
        </w:rPr>
        <w:t>/</w:t>
      </w:r>
      <w:r w:rsidRPr="007C4A50">
        <w:rPr>
          <w:lang w:val="ru-RU"/>
        </w:rPr>
        <w:t>30</w:t>
      </w:r>
      <w:r w:rsidRPr="007C4A50">
        <w:rPr>
          <w:lang w:val="be-BY"/>
        </w:rPr>
        <w:t>.</w:t>
      </w:r>
      <w:r w:rsidRPr="007C4A50">
        <w:rPr>
          <w:lang w:val="ru-RU"/>
        </w:rPr>
        <w:t>0</w:t>
      </w:r>
      <w:r w:rsidRPr="00DA7A04">
        <w:t>3</w:t>
      </w:r>
      <w:r w:rsidRPr="007C4A50">
        <w:rPr>
          <w:lang w:val="be-BY"/>
        </w:rPr>
        <w:t>.201</w:t>
      </w:r>
      <w:r w:rsidRPr="007C4A50">
        <w:rPr>
          <w:lang w:val="ru-RU"/>
        </w:rPr>
        <w:t>6</w:t>
      </w:r>
      <w:r>
        <w:rPr>
          <w:lang w:val="be-BY"/>
        </w:rPr>
        <w:t xml:space="preserve"> г</w:t>
      </w:r>
      <w:r w:rsidRPr="007C4A50">
        <w:rPr>
          <w:lang w:val="be-BY"/>
        </w:rPr>
        <w:t>.</w:t>
      </w:r>
      <w:r>
        <w:rPr>
          <w:lang w:val="be-BY"/>
        </w:rPr>
        <w:t>;</w:t>
      </w:r>
    </w:p>
    <w:p w:rsidR="000825B7" w:rsidRPr="00BA15BD" w:rsidRDefault="000825B7" w:rsidP="009F4806">
      <w:pPr>
        <w:pStyle w:val="ListParagraph"/>
        <w:numPr>
          <w:ilvl w:val="0"/>
          <w:numId w:val="13"/>
        </w:numPr>
        <w:tabs>
          <w:tab w:val="left" w:pos="1260"/>
        </w:tabs>
        <w:spacing w:line="360" w:lineRule="auto"/>
        <w:jc w:val="both"/>
        <w:rPr>
          <w:lang w:val="be-BY"/>
        </w:rPr>
      </w:pPr>
      <w:r w:rsidRPr="00BA15BD">
        <w:rPr>
          <w:rStyle w:val="Strong"/>
          <w:b w:val="0"/>
          <w:bCs w:val="0"/>
        </w:rPr>
        <w:t xml:space="preserve">Наредба за водене на регистър на общинските детски градини и центровете за подкрепа на личностното развитие на територията на Община </w:t>
      </w:r>
      <w:r>
        <w:rPr>
          <w:rStyle w:val="Strong"/>
          <w:b w:val="0"/>
          <w:bCs w:val="0"/>
        </w:rPr>
        <w:t xml:space="preserve">Видин – </w:t>
      </w:r>
      <w:r w:rsidRPr="00BA15BD">
        <w:rPr>
          <w:rStyle w:val="Strong"/>
          <w:b w:val="0"/>
          <w:bCs w:val="0"/>
        </w:rPr>
        <w:t>решение</w:t>
      </w:r>
      <w:r>
        <w:rPr>
          <w:rStyle w:val="Strong"/>
          <w:b w:val="0"/>
          <w:bCs w:val="0"/>
        </w:rPr>
        <w:t>,</w:t>
      </w:r>
      <w:r w:rsidRPr="00BA15BD">
        <w:rPr>
          <w:rStyle w:val="Strong"/>
          <w:b w:val="0"/>
          <w:bCs w:val="0"/>
        </w:rPr>
        <w:t xml:space="preserve"> взето </w:t>
      </w:r>
      <w:r w:rsidRPr="00BA15BD">
        <w:rPr>
          <w:lang w:val="be-BY"/>
        </w:rPr>
        <w:t xml:space="preserve"> с Протокол №</w:t>
      </w:r>
      <w:r w:rsidRPr="00BA15BD">
        <w:rPr>
          <w:lang w:val="ru-RU"/>
        </w:rPr>
        <w:t xml:space="preserve"> 8</w:t>
      </w:r>
      <w:r w:rsidRPr="00BA15BD">
        <w:rPr>
          <w:lang w:val="be-BY"/>
        </w:rPr>
        <w:t>/</w:t>
      </w:r>
      <w:r w:rsidRPr="00BA15BD">
        <w:rPr>
          <w:lang w:val="ru-RU"/>
        </w:rPr>
        <w:t>02</w:t>
      </w:r>
      <w:r w:rsidRPr="00BA15BD">
        <w:rPr>
          <w:lang w:val="be-BY"/>
        </w:rPr>
        <w:t>.</w:t>
      </w:r>
      <w:r w:rsidRPr="00BA15BD">
        <w:rPr>
          <w:lang w:val="ru-RU"/>
        </w:rPr>
        <w:t>09</w:t>
      </w:r>
      <w:r w:rsidRPr="00BA15BD">
        <w:rPr>
          <w:lang w:val="be-BY"/>
        </w:rPr>
        <w:t>.201</w:t>
      </w:r>
      <w:r w:rsidRPr="00BA15BD">
        <w:rPr>
          <w:lang w:val="ru-RU"/>
        </w:rPr>
        <w:t>6</w:t>
      </w:r>
      <w:r>
        <w:rPr>
          <w:lang w:val="be-BY"/>
        </w:rPr>
        <w:t xml:space="preserve"> г</w:t>
      </w:r>
      <w:r w:rsidRPr="00BA15BD">
        <w:rPr>
          <w:lang w:val="be-BY"/>
        </w:rPr>
        <w:t>.</w:t>
      </w:r>
      <w:r>
        <w:rPr>
          <w:lang w:val="be-BY"/>
        </w:rPr>
        <w:t>;</w:t>
      </w:r>
    </w:p>
    <w:p w:rsidR="000825B7" w:rsidRDefault="000825B7" w:rsidP="009F4806">
      <w:pPr>
        <w:pStyle w:val="ListParagraph"/>
        <w:numPr>
          <w:ilvl w:val="0"/>
          <w:numId w:val="13"/>
        </w:numPr>
        <w:tabs>
          <w:tab w:val="left" w:pos="1260"/>
        </w:tabs>
        <w:spacing w:line="360" w:lineRule="auto"/>
        <w:jc w:val="both"/>
        <w:rPr>
          <w:lang w:val="be-BY"/>
        </w:rPr>
      </w:pPr>
      <w:r w:rsidRPr="00DA7A04">
        <w:t>Наредба за организацията и дейността на клубовете на пенсионерите и лица</w:t>
      </w:r>
      <w:r>
        <w:t xml:space="preserve">та с увреждания в Община Видин – </w:t>
      </w:r>
      <w:r w:rsidRPr="00DA7A04">
        <w:t>решение</w:t>
      </w:r>
      <w:r>
        <w:t>,</w:t>
      </w:r>
      <w:r w:rsidRPr="00DA7A04">
        <w:t xml:space="preserve"> взето с </w:t>
      </w:r>
      <w:r w:rsidRPr="00BA15BD">
        <w:rPr>
          <w:lang w:val="be-BY"/>
        </w:rPr>
        <w:t xml:space="preserve"> Протокол №</w:t>
      </w:r>
      <w:r w:rsidRPr="00BA15BD">
        <w:rPr>
          <w:lang w:val="ru-RU"/>
        </w:rPr>
        <w:t xml:space="preserve"> 8</w:t>
      </w:r>
      <w:r w:rsidRPr="00BA15BD">
        <w:rPr>
          <w:lang w:val="be-BY"/>
        </w:rPr>
        <w:t>/</w:t>
      </w:r>
      <w:r w:rsidRPr="00BA15BD">
        <w:rPr>
          <w:lang w:val="ru-RU"/>
        </w:rPr>
        <w:t>02</w:t>
      </w:r>
      <w:r w:rsidRPr="00BA15BD">
        <w:rPr>
          <w:lang w:val="be-BY"/>
        </w:rPr>
        <w:t>.</w:t>
      </w:r>
      <w:r w:rsidRPr="00BA15BD">
        <w:rPr>
          <w:lang w:val="ru-RU"/>
        </w:rPr>
        <w:t>09</w:t>
      </w:r>
      <w:r w:rsidRPr="00BA15BD">
        <w:rPr>
          <w:lang w:val="be-BY"/>
        </w:rPr>
        <w:t>.201</w:t>
      </w:r>
      <w:r w:rsidRPr="00BA15BD">
        <w:rPr>
          <w:lang w:val="ru-RU"/>
        </w:rPr>
        <w:t>6</w:t>
      </w:r>
      <w:r>
        <w:rPr>
          <w:lang w:val="be-BY"/>
        </w:rPr>
        <w:t xml:space="preserve"> г</w:t>
      </w:r>
      <w:r w:rsidRPr="00BA15BD">
        <w:rPr>
          <w:lang w:val="be-BY"/>
        </w:rPr>
        <w:t>.</w:t>
      </w:r>
      <w:r>
        <w:rPr>
          <w:lang w:val="be-BY"/>
        </w:rPr>
        <w:t>;</w:t>
      </w:r>
      <w:r w:rsidRPr="00BA15BD">
        <w:rPr>
          <w:lang w:val="be-BY"/>
        </w:rPr>
        <w:t xml:space="preserve"> </w:t>
      </w:r>
    </w:p>
    <w:p w:rsidR="000825B7" w:rsidRDefault="000825B7" w:rsidP="009F4806">
      <w:pPr>
        <w:pStyle w:val="ListParagraph"/>
        <w:numPr>
          <w:ilvl w:val="0"/>
          <w:numId w:val="13"/>
        </w:numPr>
        <w:tabs>
          <w:tab w:val="left" w:pos="1260"/>
        </w:tabs>
        <w:spacing w:line="360" w:lineRule="auto"/>
        <w:jc w:val="both"/>
        <w:rPr>
          <w:lang w:val="be-BY"/>
        </w:rPr>
      </w:pPr>
      <w:r w:rsidRPr="00BA15BD">
        <w:t>Наредба за насърчаване на инвестициите в Община</w:t>
      </w:r>
      <w:r>
        <w:t xml:space="preserve"> Видин – </w:t>
      </w:r>
      <w:r w:rsidRPr="00BA15BD">
        <w:t>решение</w:t>
      </w:r>
      <w:r>
        <w:t>,</w:t>
      </w:r>
      <w:r w:rsidRPr="00BA15BD">
        <w:t xml:space="preserve"> взето с </w:t>
      </w:r>
      <w:r w:rsidRPr="00BA15BD">
        <w:rPr>
          <w:lang w:val="be-BY"/>
        </w:rPr>
        <w:t>Протокол №</w:t>
      </w:r>
      <w:r w:rsidRPr="00BA15BD">
        <w:rPr>
          <w:lang w:val="ru-RU"/>
        </w:rPr>
        <w:t xml:space="preserve"> 3</w:t>
      </w:r>
      <w:r w:rsidRPr="00BA15BD">
        <w:rPr>
          <w:lang w:val="be-BY"/>
        </w:rPr>
        <w:t>/</w:t>
      </w:r>
      <w:r w:rsidRPr="00BA15BD">
        <w:rPr>
          <w:lang w:val="ru-RU"/>
        </w:rPr>
        <w:t>29</w:t>
      </w:r>
      <w:r w:rsidRPr="00BA15BD">
        <w:rPr>
          <w:lang w:val="be-BY"/>
        </w:rPr>
        <w:t>.</w:t>
      </w:r>
      <w:r w:rsidRPr="00BA15BD">
        <w:rPr>
          <w:lang w:val="ru-RU"/>
        </w:rPr>
        <w:t>12</w:t>
      </w:r>
      <w:r w:rsidRPr="00BA15BD">
        <w:rPr>
          <w:lang w:val="be-BY"/>
        </w:rPr>
        <w:t>.201</w:t>
      </w:r>
      <w:r w:rsidRPr="00BA15BD">
        <w:rPr>
          <w:lang w:val="ru-RU"/>
        </w:rPr>
        <w:t>5</w:t>
      </w:r>
      <w:r>
        <w:rPr>
          <w:lang w:val="be-BY"/>
        </w:rPr>
        <w:t xml:space="preserve"> г.;</w:t>
      </w:r>
    </w:p>
    <w:p w:rsidR="000825B7" w:rsidRPr="002421FD" w:rsidRDefault="000825B7" w:rsidP="009F4806">
      <w:pPr>
        <w:pStyle w:val="ListParagraph"/>
        <w:numPr>
          <w:ilvl w:val="0"/>
          <w:numId w:val="13"/>
        </w:numPr>
        <w:tabs>
          <w:tab w:val="left" w:pos="1260"/>
        </w:tabs>
        <w:spacing w:line="360" w:lineRule="auto"/>
        <w:jc w:val="both"/>
        <w:rPr>
          <w:b/>
          <w:bCs/>
          <w:lang w:val="be-BY"/>
        </w:rPr>
      </w:pPr>
      <w:r w:rsidRPr="00BA15BD">
        <w:rPr>
          <w:rStyle w:val="2"/>
          <w:b w:val="0"/>
          <w:bCs w:val="0"/>
          <w:color w:val="000000"/>
          <w:sz w:val="24"/>
          <w:szCs w:val="24"/>
        </w:rPr>
        <w:t>Наредба</w:t>
      </w:r>
      <w:r w:rsidRPr="00BA15BD">
        <w:rPr>
          <w:b/>
          <w:bCs/>
        </w:rPr>
        <w:t xml:space="preserve"> </w:t>
      </w:r>
      <w:r w:rsidRPr="00BA15BD">
        <w:rPr>
          <w:rStyle w:val="2"/>
          <w:b w:val="0"/>
          <w:bCs w:val="0"/>
          <w:color w:val="000000"/>
          <w:sz w:val="24"/>
          <w:szCs w:val="24"/>
        </w:rPr>
        <w:t>за местоположението на стопански сгради за животни и птици и</w:t>
      </w:r>
      <w:r w:rsidRPr="00BA15BD">
        <w:rPr>
          <w:b/>
          <w:bCs/>
        </w:rPr>
        <w:t xml:space="preserve"> </w:t>
      </w:r>
      <w:r>
        <w:rPr>
          <w:rStyle w:val="2"/>
          <w:b w:val="0"/>
          <w:bCs w:val="0"/>
          <w:color w:val="000000"/>
          <w:sz w:val="24"/>
          <w:szCs w:val="24"/>
        </w:rPr>
        <w:t>обема</w:t>
      </w:r>
      <w:r w:rsidRPr="00BA15BD">
        <w:rPr>
          <w:rStyle w:val="2"/>
          <w:b w:val="0"/>
          <w:bCs w:val="0"/>
          <w:color w:val="000000"/>
          <w:sz w:val="24"/>
          <w:szCs w:val="24"/>
        </w:rPr>
        <w:t xml:space="preserve"> на животновъдната дейност в парцели в </w:t>
      </w:r>
      <w:r>
        <w:rPr>
          <w:rStyle w:val="2"/>
          <w:b w:val="0"/>
          <w:bCs w:val="0"/>
          <w:color w:val="000000"/>
          <w:sz w:val="24"/>
          <w:szCs w:val="24"/>
        </w:rPr>
        <w:t xml:space="preserve">жилищните зони на </w:t>
      </w:r>
      <w:r>
        <w:rPr>
          <w:rStyle w:val="2"/>
          <w:b w:val="0"/>
          <w:bCs w:val="0"/>
          <w:color w:val="000000"/>
          <w:sz w:val="24"/>
          <w:szCs w:val="24"/>
        </w:rPr>
        <w:br/>
        <w:t>Община Видин –</w:t>
      </w:r>
      <w:r w:rsidRPr="00BA15BD">
        <w:rPr>
          <w:rStyle w:val="2"/>
          <w:b w:val="0"/>
          <w:bCs w:val="0"/>
          <w:color w:val="000000"/>
          <w:sz w:val="24"/>
          <w:szCs w:val="24"/>
        </w:rPr>
        <w:t xml:space="preserve"> </w:t>
      </w:r>
      <w:r w:rsidRPr="00BA15BD">
        <w:t>решение</w:t>
      </w:r>
      <w:r>
        <w:t>,</w:t>
      </w:r>
      <w:r w:rsidRPr="00BA15BD">
        <w:t xml:space="preserve"> в</w:t>
      </w:r>
      <w:r w:rsidRPr="00BA15BD">
        <w:rPr>
          <w:lang w:val="be-BY"/>
        </w:rPr>
        <w:t>зето с Протокол №</w:t>
      </w:r>
      <w:r w:rsidRPr="00BA15BD">
        <w:rPr>
          <w:lang w:val="ru-RU"/>
        </w:rPr>
        <w:t xml:space="preserve"> 5</w:t>
      </w:r>
      <w:r w:rsidRPr="00BA15BD">
        <w:rPr>
          <w:lang w:val="be-BY"/>
        </w:rPr>
        <w:t>/</w:t>
      </w:r>
      <w:r w:rsidRPr="00BA15BD">
        <w:rPr>
          <w:lang w:val="ru-RU"/>
        </w:rPr>
        <w:t>31</w:t>
      </w:r>
      <w:r w:rsidRPr="00BA15BD">
        <w:rPr>
          <w:lang w:val="be-BY"/>
        </w:rPr>
        <w:t>.</w:t>
      </w:r>
      <w:r w:rsidRPr="00BA15BD">
        <w:rPr>
          <w:lang w:val="ru-RU"/>
        </w:rPr>
        <w:t>05</w:t>
      </w:r>
      <w:r w:rsidRPr="00BA15BD">
        <w:rPr>
          <w:lang w:val="be-BY"/>
        </w:rPr>
        <w:t>.201</w:t>
      </w:r>
      <w:r w:rsidRPr="00BA15BD">
        <w:rPr>
          <w:lang w:val="ru-RU"/>
        </w:rPr>
        <w:t>6</w:t>
      </w:r>
      <w:r>
        <w:rPr>
          <w:lang w:val="be-BY"/>
        </w:rPr>
        <w:t xml:space="preserve"> г</w:t>
      </w:r>
      <w:r w:rsidRPr="00BA15BD">
        <w:rPr>
          <w:lang w:val="be-BY"/>
        </w:rPr>
        <w:t>.</w:t>
      </w:r>
      <w:r>
        <w:rPr>
          <w:lang w:val="be-BY"/>
        </w:rPr>
        <w:t>;</w:t>
      </w:r>
    </w:p>
    <w:p w:rsidR="000825B7" w:rsidRPr="002421FD" w:rsidRDefault="000825B7" w:rsidP="009F4806">
      <w:pPr>
        <w:pStyle w:val="ListParagraph"/>
        <w:numPr>
          <w:ilvl w:val="0"/>
          <w:numId w:val="13"/>
        </w:numPr>
        <w:tabs>
          <w:tab w:val="left" w:pos="1260"/>
        </w:tabs>
        <w:spacing w:line="360" w:lineRule="auto"/>
        <w:jc w:val="both"/>
        <w:rPr>
          <w:b/>
          <w:bCs/>
          <w:lang w:val="be-BY"/>
        </w:rPr>
      </w:pPr>
      <w:r w:rsidRPr="002421FD">
        <w:rPr>
          <w:rStyle w:val="2"/>
          <w:color w:val="000000"/>
          <w:sz w:val="24"/>
          <w:szCs w:val="24"/>
        </w:rPr>
        <w:t xml:space="preserve"> </w:t>
      </w:r>
      <w:r w:rsidRPr="002421FD">
        <w:rPr>
          <w:rStyle w:val="2"/>
          <w:b w:val="0"/>
          <w:bCs w:val="0"/>
          <w:color w:val="000000"/>
          <w:sz w:val="24"/>
          <w:szCs w:val="24"/>
        </w:rPr>
        <w:t>Наредба</w:t>
      </w:r>
      <w:r w:rsidRPr="002421FD">
        <w:t xml:space="preserve"> за ползване на мери, пасища и ливади </w:t>
      </w:r>
      <w:r>
        <w:t>на територията на Община Видин –</w:t>
      </w:r>
      <w:r w:rsidRPr="002421FD">
        <w:t xml:space="preserve"> решение</w:t>
      </w:r>
      <w:r>
        <w:t>,</w:t>
      </w:r>
      <w:r w:rsidRPr="002421FD">
        <w:rPr>
          <w:lang w:val="be-BY"/>
        </w:rPr>
        <w:t xml:space="preserve"> взето с Протокол №</w:t>
      </w:r>
      <w:r w:rsidRPr="002421FD">
        <w:rPr>
          <w:lang w:val="ru-RU"/>
        </w:rPr>
        <w:t xml:space="preserve"> 6</w:t>
      </w:r>
      <w:r w:rsidRPr="002421FD">
        <w:rPr>
          <w:lang w:val="be-BY"/>
        </w:rPr>
        <w:t>/</w:t>
      </w:r>
      <w:r w:rsidRPr="002421FD">
        <w:rPr>
          <w:lang w:val="ru-RU"/>
        </w:rPr>
        <w:t>30</w:t>
      </w:r>
      <w:r w:rsidRPr="002421FD">
        <w:rPr>
          <w:lang w:val="be-BY"/>
        </w:rPr>
        <w:t>.</w:t>
      </w:r>
      <w:r w:rsidRPr="002421FD">
        <w:rPr>
          <w:lang w:val="ru-RU"/>
        </w:rPr>
        <w:t>06</w:t>
      </w:r>
      <w:r w:rsidRPr="002421FD">
        <w:rPr>
          <w:lang w:val="be-BY"/>
        </w:rPr>
        <w:t>.201</w:t>
      </w:r>
      <w:r w:rsidRPr="002421FD">
        <w:rPr>
          <w:lang w:val="ru-RU"/>
        </w:rPr>
        <w:t>6</w:t>
      </w:r>
      <w:r>
        <w:rPr>
          <w:lang w:val="be-BY"/>
        </w:rPr>
        <w:t xml:space="preserve"> г</w:t>
      </w:r>
      <w:r w:rsidRPr="002421FD">
        <w:rPr>
          <w:lang w:val="be-BY"/>
        </w:rPr>
        <w:t>.</w:t>
      </w:r>
      <w:r>
        <w:rPr>
          <w:lang w:val="be-BY"/>
        </w:rPr>
        <w:t>;</w:t>
      </w:r>
    </w:p>
    <w:p w:rsidR="000825B7" w:rsidRPr="002421FD" w:rsidRDefault="000825B7" w:rsidP="009F4806">
      <w:pPr>
        <w:pStyle w:val="ListParagraph"/>
        <w:numPr>
          <w:ilvl w:val="0"/>
          <w:numId w:val="13"/>
        </w:numPr>
        <w:tabs>
          <w:tab w:val="left" w:pos="1260"/>
        </w:tabs>
        <w:spacing w:line="360" w:lineRule="auto"/>
        <w:jc w:val="both"/>
        <w:rPr>
          <w:b/>
          <w:bCs/>
          <w:lang w:val="be-BY"/>
        </w:rPr>
      </w:pPr>
      <w:r>
        <w:rPr>
          <w:lang w:val="be-BY"/>
        </w:rPr>
        <w:t xml:space="preserve">Наредба за управление на общинските пътища – </w:t>
      </w:r>
      <w:r w:rsidRPr="002421FD">
        <w:rPr>
          <w:lang w:val="be-BY"/>
        </w:rPr>
        <w:t>решение</w:t>
      </w:r>
      <w:r>
        <w:rPr>
          <w:lang w:val="be-BY"/>
        </w:rPr>
        <w:t>,</w:t>
      </w:r>
      <w:r w:rsidRPr="002421FD">
        <w:rPr>
          <w:lang w:val="be-BY"/>
        </w:rPr>
        <w:t xml:space="preserve"> взето с Протокол №6 от 30.06.2016</w:t>
      </w:r>
      <w:r>
        <w:rPr>
          <w:lang w:val="be-BY"/>
        </w:rPr>
        <w:t xml:space="preserve"> г.;</w:t>
      </w:r>
    </w:p>
    <w:p w:rsidR="000825B7" w:rsidRPr="00173860" w:rsidRDefault="000825B7" w:rsidP="009F4806">
      <w:pPr>
        <w:pStyle w:val="ListParagraph"/>
        <w:numPr>
          <w:ilvl w:val="0"/>
          <w:numId w:val="13"/>
        </w:numPr>
        <w:tabs>
          <w:tab w:val="left" w:pos="1260"/>
        </w:tabs>
        <w:spacing w:line="360" w:lineRule="auto"/>
        <w:jc w:val="both"/>
        <w:rPr>
          <w:b/>
          <w:bCs/>
          <w:lang w:val="be-BY"/>
        </w:rPr>
      </w:pPr>
      <w:r w:rsidRPr="002421FD">
        <w:rPr>
          <w:lang w:val="be-BY"/>
        </w:rPr>
        <w:t xml:space="preserve"> Наредба за записване, отписване и преместване в общинските детски граини на територията на Община Видин, решение взето с Протокол № 8 от 02.09.2016</w:t>
      </w:r>
      <w:r>
        <w:rPr>
          <w:lang w:val="be-BY"/>
        </w:rPr>
        <w:t xml:space="preserve"> </w:t>
      </w:r>
      <w:r w:rsidRPr="002421FD">
        <w:rPr>
          <w:lang w:val="be-BY"/>
        </w:rPr>
        <w:t>г.</w:t>
      </w:r>
    </w:p>
    <w:p w:rsidR="000825B7" w:rsidRPr="00173860" w:rsidRDefault="000825B7" w:rsidP="009F4806">
      <w:pPr>
        <w:pStyle w:val="ListParagraph"/>
        <w:numPr>
          <w:ilvl w:val="0"/>
          <w:numId w:val="1"/>
        </w:numPr>
        <w:spacing w:line="360" w:lineRule="auto"/>
        <w:jc w:val="both"/>
        <w:rPr>
          <w:lang w:eastAsia="en-US"/>
        </w:rPr>
      </w:pPr>
      <w:r w:rsidRPr="00173860">
        <w:rPr>
          <w:lang w:val="be-BY"/>
        </w:rPr>
        <w:t>Всеки месец се организират срещи с кметовете и кметските наместници на населените места в общината, на които подробно се информираме за работата по места и търсим решения на възникналите проблеми. Тази година с решение на Общински съвет – Видин беше прието предложението ми да се осигурят средства за покриване на текущите нужди на кметствата в Община Видин, като за град Дунавци сумата е в размер на 1000 лв., а за останалите 32 селища – по 500 лв. Средствата се предоставят на равни части всяко тримесечие;</w:t>
      </w:r>
    </w:p>
    <w:p w:rsidR="000825B7" w:rsidRDefault="000825B7" w:rsidP="009F4806">
      <w:pPr>
        <w:pStyle w:val="ListParagraph"/>
        <w:numPr>
          <w:ilvl w:val="0"/>
          <w:numId w:val="1"/>
        </w:numPr>
        <w:spacing w:line="360" w:lineRule="auto"/>
        <w:jc w:val="both"/>
        <w:rPr>
          <w:lang w:eastAsia="en-US"/>
        </w:rPr>
      </w:pPr>
      <w:r w:rsidRPr="00E2377F">
        <w:rPr>
          <w:lang w:val="be-BY" w:eastAsia="en-US"/>
        </w:rPr>
        <w:t>Изготвен</w:t>
      </w:r>
      <w:r w:rsidRPr="00E2377F">
        <w:rPr>
          <w:lang w:eastAsia="en-US"/>
        </w:rPr>
        <w:t>о</w:t>
      </w:r>
      <w:r w:rsidRPr="00E2377F">
        <w:rPr>
          <w:lang w:val="be-BY" w:eastAsia="en-US"/>
        </w:rPr>
        <w:t xml:space="preserve"> е нов</w:t>
      </w:r>
      <w:r w:rsidRPr="00E2377F">
        <w:rPr>
          <w:lang w:eastAsia="en-US"/>
        </w:rPr>
        <w:t>о</w:t>
      </w:r>
      <w:r w:rsidRPr="00E2377F">
        <w:rPr>
          <w:lang w:val="be-BY" w:eastAsia="en-US"/>
        </w:rPr>
        <w:t xml:space="preserve"> длъжност</w:t>
      </w:r>
      <w:r w:rsidRPr="00E2377F">
        <w:rPr>
          <w:lang w:eastAsia="en-US"/>
        </w:rPr>
        <w:t>но</w:t>
      </w:r>
      <w:r w:rsidRPr="00E2377F">
        <w:rPr>
          <w:lang w:val="be-BY" w:eastAsia="en-US"/>
        </w:rPr>
        <w:t xml:space="preserve"> разписани</w:t>
      </w:r>
      <w:r w:rsidRPr="00E2377F">
        <w:rPr>
          <w:lang w:eastAsia="en-US"/>
        </w:rPr>
        <w:t>е</w:t>
      </w:r>
      <w:r w:rsidRPr="00E2377F">
        <w:rPr>
          <w:lang w:val="be-BY" w:eastAsia="en-US"/>
        </w:rPr>
        <w:t xml:space="preserve">, съгласно утвърдената структура на общинската администрация с цел </w:t>
      </w:r>
      <w:r w:rsidRPr="00E2377F">
        <w:rPr>
          <w:lang w:eastAsia="en-US"/>
        </w:rPr>
        <w:t>п</w:t>
      </w:r>
      <w:r w:rsidRPr="00E2377F">
        <w:rPr>
          <w:lang w:val="be-BY" w:eastAsia="en-US"/>
        </w:rPr>
        <w:t>одобряване на организацията и координацията на работните процеси в общинска администрация;</w:t>
      </w:r>
    </w:p>
    <w:p w:rsidR="000825B7" w:rsidRPr="00E2377F" w:rsidRDefault="000825B7" w:rsidP="009F4806">
      <w:pPr>
        <w:pStyle w:val="ListParagraph"/>
        <w:numPr>
          <w:ilvl w:val="0"/>
          <w:numId w:val="1"/>
        </w:numPr>
        <w:spacing w:line="360" w:lineRule="auto"/>
        <w:jc w:val="both"/>
      </w:pPr>
      <w:r w:rsidRPr="00E2377F">
        <w:t>Изготвено е ново длъжностно разписание за назначените служители по ПМС-66 с цел обезпечаване на администрацията с необходимите длъжности;</w:t>
      </w:r>
    </w:p>
    <w:p w:rsidR="000825B7" w:rsidRPr="00E2377F" w:rsidRDefault="000825B7" w:rsidP="009F4806">
      <w:pPr>
        <w:pStyle w:val="ListParagraph"/>
        <w:numPr>
          <w:ilvl w:val="0"/>
          <w:numId w:val="1"/>
        </w:numPr>
        <w:spacing w:line="360" w:lineRule="auto"/>
        <w:jc w:val="both"/>
      </w:pPr>
      <w:r w:rsidRPr="00E2377F">
        <w:lastRenderedPageBreak/>
        <w:t xml:space="preserve">Проведено е обучение на всички служители от общинската администрация за работа с деловодната система „Акстър”. С придвижването на преписките чрез нея се скъсява времето за получаването им, както и за изготвянето на отговори на запитвания, жалби и др.; </w:t>
      </w:r>
    </w:p>
    <w:p w:rsidR="000825B7" w:rsidRPr="00E2377F" w:rsidRDefault="000825B7" w:rsidP="009F4806">
      <w:pPr>
        <w:pStyle w:val="ListParagraph"/>
        <w:numPr>
          <w:ilvl w:val="0"/>
          <w:numId w:val="1"/>
        </w:numPr>
        <w:spacing w:line="360" w:lineRule="auto"/>
        <w:jc w:val="both"/>
      </w:pPr>
      <w:r w:rsidRPr="00E2377F">
        <w:t>Определени са помещения за архив, които се  оборудват и привеждат в състояние, отговарящо на необходимите изискванията. Осигурени са метални шкафове за съхранение на регистри по гражданско състояние и архивираните документи;</w:t>
      </w:r>
    </w:p>
    <w:p w:rsidR="000825B7" w:rsidRPr="00E2377F" w:rsidRDefault="000825B7" w:rsidP="009F4806">
      <w:pPr>
        <w:pStyle w:val="ListParagraph"/>
        <w:numPr>
          <w:ilvl w:val="0"/>
          <w:numId w:val="1"/>
        </w:numPr>
        <w:spacing w:line="360" w:lineRule="auto"/>
        <w:jc w:val="both"/>
      </w:pPr>
      <w:r w:rsidRPr="00E2377F">
        <w:t>Сключени са договори за поддръжка на специализирания софтуер, използван от отдел „Гражданска регистрация и административно обслужване на населението”. Подменени са компютърните конфигурации на целия отдел. Предоставени са квалифицирани електронни подписи на кметовете на кметства в Община Видин за работа с Национална база данни;</w:t>
      </w:r>
    </w:p>
    <w:p w:rsidR="000825B7" w:rsidRPr="00E2377F" w:rsidRDefault="000825B7" w:rsidP="009F4806">
      <w:pPr>
        <w:pStyle w:val="ListParagraph"/>
        <w:numPr>
          <w:ilvl w:val="0"/>
          <w:numId w:val="1"/>
        </w:numPr>
        <w:spacing w:line="360" w:lineRule="auto"/>
        <w:jc w:val="both"/>
      </w:pPr>
      <w:r w:rsidRPr="00E2377F">
        <w:t>Стремежът на администрацията е всички административни услуги да се предлагат и изпълняват по такъв начин, че да отговарят максимално на потребностите на гражданите, фирмите, неправителствените организации и др.;</w:t>
      </w:r>
    </w:p>
    <w:p w:rsidR="000825B7" w:rsidRPr="00E2377F" w:rsidRDefault="000825B7" w:rsidP="009F4806">
      <w:pPr>
        <w:pStyle w:val="ListParagraph"/>
        <w:numPr>
          <w:ilvl w:val="0"/>
          <w:numId w:val="1"/>
        </w:numPr>
        <w:spacing w:line="360" w:lineRule="auto"/>
        <w:jc w:val="both"/>
      </w:pPr>
      <w:r w:rsidRPr="00E2377F">
        <w:t>Основен приоритет за нас е при обслужване на гражданите, администрацията ни да е винаги достъпна и отзивчива, а исканите услуги да бъд</w:t>
      </w:r>
      <w:r w:rsidR="00F66DDA">
        <w:t>ат извършвани в най-кратък срок;</w:t>
      </w:r>
    </w:p>
    <w:p w:rsidR="000825B7" w:rsidRPr="00E2377F" w:rsidRDefault="000825B7" w:rsidP="009F4806">
      <w:pPr>
        <w:pStyle w:val="ListParagraph"/>
        <w:numPr>
          <w:ilvl w:val="0"/>
          <w:numId w:val="1"/>
        </w:numPr>
        <w:spacing w:line="360" w:lineRule="auto"/>
        <w:jc w:val="both"/>
      </w:pPr>
      <w:r w:rsidRPr="00E2377F">
        <w:t xml:space="preserve">В услуга на гражданите са и реализираните нови инициативи в работата на Общинско предприятие „Обреден дом“, което </w:t>
      </w:r>
      <w:r>
        <w:t>б</w:t>
      </w:r>
      <w:r w:rsidRPr="00E2377F">
        <w:t>е прието за редовен член на Сдружението на обредните домове в Република България;</w:t>
      </w:r>
    </w:p>
    <w:p w:rsidR="000825B7" w:rsidRPr="00E2377F" w:rsidRDefault="000825B7" w:rsidP="009F4806">
      <w:pPr>
        <w:pStyle w:val="ListParagraph"/>
        <w:numPr>
          <w:ilvl w:val="0"/>
          <w:numId w:val="1"/>
        </w:numPr>
        <w:spacing w:line="360" w:lineRule="auto"/>
        <w:jc w:val="both"/>
      </w:pPr>
      <w:r w:rsidRPr="00E2377F">
        <w:t>Разработени са четири основни документа: Правилник за организацията и дейността на ОП „Обреден дом“, Правилник за вътрешния трудов ред, Наредба за организация на гробищните паркове на град Видин и общината /нова/ и Актуализиране на Наредба на Общински съвет – Видин за определянето и администрирането на местните такси и цени на услуги, касаещи обредната дейност на Община Видин;</w:t>
      </w:r>
    </w:p>
    <w:p w:rsidR="000825B7" w:rsidRPr="00E2377F" w:rsidRDefault="000825B7" w:rsidP="009F4806">
      <w:pPr>
        <w:pStyle w:val="ListParagraph"/>
        <w:numPr>
          <w:ilvl w:val="0"/>
          <w:numId w:val="1"/>
        </w:numPr>
        <w:spacing w:line="360" w:lineRule="auto"/>
        <w:jc w:val="both"/>
      </w:pPr>
      <w:r w:rsidRPr="00E2377F">
        <w:t>Направен е ремонт в Обредната зала, извършени са редица дейности по благоустрояване в Стария гробищен парк, както и подготовка за изграждане на паркинг с 30 паркоместа;</w:t>
      </w:r>
    </w:p>
    <w:p w:rsidR="000825B7" w:rsidRPr="00E2377F" w:rsidRDefault="000825B7" w:rsidP="009F4806">
      <w:pPr>
        <w:pStyle w:val="ListParagraph"/>
        <w:numPr>
          <w:ilvl w:val="0"/>
          <w:numId w:val="1"/>
        </w:numPr>
        <w:spacing w:line="360" w:lineRule="auto"/>
        <w:jc w:val="both"/>
      </w:pPr>
      <w:r w:rsidRPr="00E2377F">
        <w:t xml:space="preserve">В гробищен парк „Алиана“ е премахнато сметището и предотвратено наводняването на терена. Положен е бетон на две от основните алеи в парка с </w:t>
      </w:r>
      <w:r w:rsidRPr="00E2377F">
        <w:lastRenderedPageBreak/>
        <w:t>обща дължина 156 м, добре осветени са вече входът, паркингът и централната част на гробищния парк. Предстои изграждане на още две алеи, доставка и монтаж на контейнер тип „сандвич панел“ за административно обслужване на гражданите;</w:t>
      </w:r>
    </w:p>
    <w:p w:rsidR="000825B7" w:rsidRPr="00E2377F" w:rsidRDefault="000825B7" w:rsidP="009F4806">
      <w:pPr>
        <w:pStyle w:val="ListParagraph"/>
        <w:numPr>
          <w:ilvl w:val="0"/>
          <w:numId w:val="1"/>
        </w:numPr>
        <w:spacing w:line="360" w:lineRule="auto"/>
        <w:jc w:val="both"/>
      </w:pPr>
      <w:r w:rsidRPr="00E2377F">
        <w:t>Въведено е седмично работно време и два</w:t>
      </w:r>
      <w:r>
        <w:t>десет и четири часови дежурства;</w:t>
      </w:r>
    </w:p>
    <w:p w:rsidR="000825B7" w:rsidRPr="00E2377F" w:rsidRDefault="000825B7" w:rsidP="009F4806">
      <w:pPr>
        <w:pStyle w:val="ListParagraph"/>
        <w:numPr>
          <w:ilvl w:val="0"/>
          <w:numId w:val="1"/>
        </w:numPr>
        <w:spacing w:line="360" w:lineRule="auto"/>
        <w:jc w:val="both"/>
      </w:pPr>
      <w:r w:rsidRPr="00E2377F">
        <w:t>Служителите в Ритуалната и Обредната зала са с официално работно облекло, с което се демонстрира уважение към всички граждани, кои</w:t>
      </w:r>
      <w:r>
        <w:t>то ползват услугите на общината.</w:t>
      </w:r>
    </w:p>
    <w:p w:rsidR="000825B7" w:rsidRPr="00E2377F" w:rsidRDefault="000825B7" w:rsidP="0064351E">
      <w:pPr>
        <w:pStyle w:val="ListParagraph"/>
        <w:spacing w:line="360" w:lineRule="auto"/>
        <w:rPr>
          <w:b/>
          <w:bCs/>
        </w:rPr>
      </w:pPr>
    </w:p>
    <w:p w:rsidR="000825B7" w:rsidRPr="00E2377F" w:rsidRDefault="000825B7" w:rsidP="0064351E">
      <w:pPr>
        <w:pStyle w:val="ListParagraph"/>
        <w:spacing w:line="360" w:lineRule="auto"/>
        <w:jc w:val="center"/>
        <w:rPr>
          <w:b/>
          <w:bCs/>
        </w:rPr>
      </w:pPr>
      <w:r w:rsidRPr="00E2377F">
        <w:rPr>
          <w:b/>
          <w:bCs/>
        </w:rPr>
        <w:t>СПОКОЙСТВИЕ И СИГУРНОСТ ЗА ГРАЖДАНИТЕ</w:t>
      </w:r>
    </w:p>
    <w:p w:rsidR="000825B7" w:rsidRPr="00E2377F" w:rsidRDefault="000825B7" w:rsidP="0064351E">
      <w:pPr>
        <w:pStyle w:val="ListParagraph"/>
        <w:spacing w:line="360" w:lineRule="auto"/>
        <w:jc w:val="both"/>
      </w:pPr>
      <w:r w:rsidRPr="00E2377F">
        <w:t xml:space="preserve">                                                                                         </w:t>
      </w:r>
    </w:p>
    <w:p w:rsidR="000825B7" w:rsidRPr="00E2377F" w:rsidRDefault="000825B7" w:rsidP="009F4806">
      <w:pPr>
        <w:pStyle w:val="ListParagraph"/>
        <w:numPr>
          <w:ilvl w:val="0"/>
          <w:numId w:val="1"/>
        </w:numPr>
        <w:spacing w:line="360" w:lineRule="auto"/>
        <w:jc w:val="both"/>
      </w:pPr>
      <w:r w:rsidRPr="00E2377F">
        <w:rPr>
          <w:color w:val="000000"/>
          <w:shd w:val="clear" w:color="auto" w:fill="FFFFFF"/>
        </w:rPr>
        <w:t xml:space="preserve">С решение на Общинския съвет през 2016 година бе изградено звено „Охрана”. В него работят общо 21 служители, които </w:t>
      </w:r>
      <w:r w:rsidRPr="00E2377F">
        <w:t>извършват охрана на общински обекти и парковете на територията на града. В някои от обектите охраната се осъществява денонощно, а на други - само в тъмната част. Звеното работи в тясно сътрудничество с ОДМВР  - Видин, като общата цел е повишаване на сигурността на гражданите и по-добър обществен ред;</w:t>
      </w:r>
    </w:p>
    <w:p w:rsidR="000825B7" w:rsidRPr="00E2377F" w:rsidRDefault="000825B7" w:rsidP="009F4806">
      <w:pPr>
        <w:pStyle w:val="ListParagraph"/>
        <w:numPr>
          <w:ilvl w:val="0"/>
          <w:numId w:val="1"/>
        </w:numPr>
        <w:spacing w:line="360" w:lineRule="auto"/>
        <w:jc w:val="both"/>
        <w:rPr>
          <w:b/>
          <w:bCs/>
        </w:rPr>
      </w:pPr>
      <w:r w:rsidRPr="00E2377F">
        <w:t xml:space="preserve">Продължава успешно дейността на Общинския контролен инспекторат като орган, извършващ контрол по спазване и установяване на нарушения на нормативни актове, приети от Общински съвет – Видин. </w:t>
      </w:r>
      <w:r w:rsidRPr="006F3227">
        <w:t>Освен ежедневните дейности и проверки</w:t>
      </w:r>
      <w:r w:rsidRPr="00E2377F">
        <w:t>,</w:t>
      </w:r>
      <w:r w:rsidRPr="006F3227">
        <w:t xml:space="preserve"> които извършват слу</w:t>
      </w:r>
      <w:r w:rsidRPr="00E2377F">
        <w:t xml:space="preserve">жителите от отдела, те работят съвместно и </w:t>
      </w:r>
      <w:r w:rsidRPr="006F3227">
        <w:t>с други структ</w:t>
      </w:r>
      <w:r w:rsidRPr="00E2377F">
        <w:t>ури от общинската администрация;</w:t>
      </w:r>
    </w:p>
    <w:p w:rsidR="000825B7" w:rsidRDefault="000825B7" w:rsidP="009F4806">
      <w:pPr>
        <w:pStyle w:val="ListParagraph"/>
        <w:numPr>
          <w:ilvl w:val="0"/>
          <w:numId w:val="1"/>
        </w:numPr>
        <w:autoSpaceDE w:val="0"/>
        <w:autoSpaceDN w:val="0"/>
        <w:adjustRightInd w:val="0"/>
        <w:spacing w:before="139" w:line="360" w:lineRule="auto"/>
        <w:jc w:val="both"/>
        <w:rPr>
          <w:b/>
          <w:bCs/>
        </w:rPr>
      </w:pPr>
      <w:r w:rsidRPr="00E2377F">
        <w:t>На 27.07. 2016 г. бе изготвен и утвърден План за дейността на Комисията  по обществен ред и сигурност до края на настоящата година. Тя е извела следните местни проблеми на сигурността и обществения ред:</w:t>
      </w:r>
    </w:p>
    <w:p w:rsidR="000825B7" w:rsidRDefault="000825B7" w:rsidP="0064351E">
      <w:pPr>
        <w:pStyle w:val="ListParagraph"/>
        <w:autoSpaceDE w:val="0"/>
        <w:autoSpaceDN w:val="0"/>
        <w:adjustRightInd w:val="0"/>
        <w:spacing w:before="139" w:line="360" w:lineRule="auto"/>
        <w:jc w:val="both"/>
      </w:pPr>
      <w:r>
        <w:t xml:space="preserve">  Г</w:t>
      </w:r>
      <w:r w:rsidRPr="00E2377F">
        <w:t>олям брой възрастни и самотно живеещи хора в населените места на  общината и извършваните престъпления против собствеността им</w:t>
      </w:r>
      <w:r>
        <w:t>;</w:t>
      </w:r>
    </w:p>
    <w:p w:rsidR="000825B7" w:rsidRPr="00E12F8A" w:rsidRDefault="000825B7" w:rsidP="009F4806">
      <w:pPr>
        <w:pStyle w:val="ListParagraph"/>
        <w:numPr>
          <w:ilvl w:val="0"/>
          <w:numId w:val="18"/>
        </w:numPr>
        <w:autoSpaceDE w:val="0"/>
        <w:autoSpaceDN w:val="0"/>
        <w:adjustRightInd w:val="0"/>
        <w:spacing w:before="139" w:line="360" w:lineRule="auto"/>
        <w:jc w:val="both"/>
        <w:rPr>
          <w:b/>
          <w:bCs/>
        </w:rPr>
      </w:pPr>
      <w:r>
        <w:t>Г</w:t>
      </w:r>
      <w:r w:rsidRPr="00E2377F">
        <w:t>олям брой възрастни и самотно живеещи хора в населените места на  общината и извършваните престъпления против собствеността им</w:t>
      </w:r>
      <w:r>
        <w:t>;</w:t>
      </w:r>
      <w:r w:rsidRPr="00F36A32">
        <w:rPr>
          <w:lang w:val="ru-RU"/>
        </w:rPr>
        <w:t xml:space="preserve"> </w:t>
      </w:r>
      <w:r w:rsidR="0019727F">
        <w:t>п</w:t>
      </w:r>
      <w:r w:rsidRPr="00E2377F">
        <w:t>осегателства спрямо държавна, частна и общинска собственост</w:t>
      </w:r>
      <w:r>
        <w:t>;</w:t>
      </w:r>
    </w:p>
    <w:p w:rsidR="000825B7" w:rsidRDefault="000825B7" w:rsidP="009F4806">
      <w:pPr>
        <w:pStyle w:val="ListParagraph"/>
        <w:numPr>
          <w:ilvl w:val="0"/>
          <w:numId w:val="18"/>
        </w:numPr>
        <w:autoSpaceDE w:val="0"/>
        <w:autoSpaceDN w:val="0"/>
        <w:adjustRightInd w:val="0"/>
        <w:spacing w:before="139" w:line="360" w:lineRule="auto"/>
        <w:jc w:val="both"/>
        <w:rPr>
          <w:b/>
          <w:bCs/>
        </w:rPr>
      </w:pPr>
      <w:r w:rsidRPr="00E2377F">
        <w:lastRenderedPageBreak/>
        <w:t>Нарушаване на правилата за движение и неправилно паркиране на МПС в централната градска част на град Видин</w:t>
      </w:r>
      <w:r>
        <w:t>;</w:t>
      </w:r>
    </w:p>
    <w:p w:rsidR="000825B7" w:rsidRDefault="000825B7" w:rsidP="009F4806">
      <w:pPr>
        <w:pStyle w:val="ListParagraph"/>
        <w:numPr>
          <w:ilvl w:val="0"/>
          <w:numId w:val="18"/>
        </w:numPr>
        <w:autoSpaceDE w:val="0"/>
        <w:autoSpaceDN w:val="0"/>
        <w:adjustRightInd w:val="0"/>
        <w:spacing w:before="139" w:line="360" w:lineRule="auto"/>
        <w:jc w:val="both"/>
        <w:rPr>
          <w:b/>
          <w:bCs/>
        </w:rPr>
      </w:pPr>
      <w:r w:rsidRPr="00E2377F">
        <w:t>Неспазване на наредбите на Общински съвет – Видин, свързани с обществения ред и сигурност и организацията на движе</w:t>
      </w:r>
      <w:r>
        <w:t>ние на територията на общината.</w:t>
      </w:r>
    </w:p>
    <w:p w:rsidR="000825B7" w:rsidRPr="00640382" w:rsidRDefault="000825B7" w:rsidP="009F4806">
      <w:pPr>
        <w:pStyle w:val="ListParagraph"/>
        <w:numPr>
          <w:ilvl w:val="0"/>
          <w:numId w:val="19"/>
        </w:numPr>
        <w:autoSpaceDE w:val="0"/>
        <w:autoSpaceDN w:val="0"/>
        <w:adjustRightInd w:val="0"/>
        <w:spacing w:before="139" w:line="360" w:lineRule="auto"/>
        <w:jc w:val="both"/>
        <w:rPr>
          <w:b/>
          <w:bCs/>
        </w:rPr>
      </w:pPr>
      <w:r w:rsidRPr="00E2377F">
        <w:t>Изготвена е работна карта за решаване на конкретни проблеми, свързани с опазването на обществения ред, недопускането на инциденти и паркиране на МПС в района на Крайдунавския парк и Речната гара, във връзка с пристигащите пътнически кораби с туристи – чужденци;</w:t>
      </w:r>
    </w:p>
    <w:p w:rsidR="000825B7" w:rsidRPr="00E2377F" w:rsidRDefault="000825B7" w:rsidP="009F4806">
      <w:pPr>
        <w:pStyle w:val="ListParagraph"/>
        <w:numPr>
          <w:ilvl w:val="0"/>
          <w:numId w:val="1"/>
        </w:numPr>
        <w:spacing w:line="360" w:lineRule="auto"/>
        <w:jc w:val="both"/>
      </w:pPr>
      <w:r w:rsidRPr="00E2377F">
        <w:t xml:space="preserve"> Общинските служители сами или в смесен екип със служител от Ра</w:t>
      </w:r>
      <w:r>
        <w:t>йонно управление</w:t>
      </w:r>
      <w:r w:rsidRPr="00137A5A">
        <w:rPr>
          <w:lang w:val="ru-RU"/>
        </w:rPr>
        <w:t xml:space="preserve"> </w:t>
      </w:r>
      <w:r w:rsidRPr="00E2377F">
        <w:t xml:space="preserve">- Видин, в рамките на своята компетентност работят по предприетите от общинското ръководство мерки за създаване на ред по организацията на движението на територията на общината, най-вече по спазването на чл. 5 от Наредба №.1 на Общински съвет - Видин, който гласи: „Забранява се спиране и паркиране на пътни превозни средства върху зелените площи, детските и спортни площадки, игрища, стадиони, училищни дворове, детски градини и ясли, в парковете, градините на улиците, площадите и местата с въведени ограничения; </w:t>
      </w:r>
    </w:p>
    <w:p w:rsidR="000825B7" w:rsidRPr="00E2377F" w:rsidRDefault="000825B7" w:rsidP="009F4806">
      <w:pPr>
        <w:pStyle w:val="ListParagraph"/>
        <w:numPr>
          <w:ilvl w:val="0"/>
          <w:numId w:val="1"/>
        </w:numPr>
        <w:spacing w:line="360" w:lineRule="auto"/>
        <w:jc w:val="both"/>
      </w:pPr>
      <w:r w:rsidRPr="00E2377F">
        <w:rPr>
          <w:spacing w:val="-14"/>
          <w:lang w:val="pl-PL" w:eastAsia="pl-PL"/>
        </w:rPr>
        <w:t xml:space="preserve">Когато няма смесен екип, служители на общината от Общински контролен инспекторат обхождат уязвимите места и </w:t>
      </w:r>
      <w:r w:rsidRPr="00E2377F">
        <w:rPr>
          <w:lang w:val="pl-PL" w:eastAsia="pl-PL"/>
        </w:rPr>
        <w:t>при констатиране на неправилно паркиране се изготвя доклад</w:t>
      </w:r>
      <w:r w:rsidRPr="00E2377F">
        <w:rPr>
          <w:lang w:eastAsia="pl-PL"/>
        </w:rPr>
        <w:t>,</w:t>
      </w:r>
      <w:r w:rsidRPr="00E2377F">
        <w:rPr>
          <w:lang w:val="pl-PL" w:eastAsia="pl-PL"/>
        </w:rPr>
        <w:t xml:space="preserve"> в който се посочва марката на автомобила и регистрациония номер, мястото</w:t>
      </w:r>
      <w:r w:rsidRPr="00E2377F">
        <w:rPr>
          <w:lang w:eastAsia="pl-PL"/>
        </w:rPr>
        <w:t>,</w:t>
      </w:r>
      <w:r w:rsidRPr="00E2377F">
        <w:rPr>
          <w:lang w:val="pl-PL" w:eastAsia="pl-PL"/>
        </w:rPr>
        <w:t xml:space="preserve"> където е констатирано нарушението, името на служителя</w:t>
      </w:r>
      <w:r w:rsidRPr="00E2377F">
        <w:rPr>
          <w:lang w:eastAsia="pl-PL"/>
        </w:rPr>
        <w:t>,</w:t>
      </w:r>
      <w:r w:rsidRPr="00E2377F">
        <w:rPr>
          <w:lang w:val="pl-PL" w:eastAsia="pl-PL"/>
        </w:rPr>
        <w:t xml:space="preserve"> който го е установил</w:t>
      </w:r>
      <w:r w:rsidRPr="00E2377F">
        <w:rPr>
          <w:lang w:eastAsia="pl-PL"/>
        </w:rPr>
        <w:t xml:space="preserve">. Този </w:t>
      </w:r>
      <w:r w:rsidRPr="00E2377F">
        <w:rPr>
          <w:lang w:val="pl-PL" w:eastAsia="pl-PL"/>
        </w:rPr>
        <w:t>доклад се изпраща на ОДМВР - Видин за установяване на собствениците и за налагане на санкци</w:t>
      </w:r>
      <w:r w:rsidRPr="00E2377F">
        <w:rPr>
          <w:lang w:eastAsia="pl-PL"/>
        </w:rPr>
        <w:t>и</w:t>
      </w:r>
      <w:r w:rsidRPr="00E2377F">
        <w:rPr>
          <w:lang w:val="pl-PL" w:eastAsia="pl-PL"/>
        </w:rPr>
        <w:t>, като служителят на</w:t>
      </w:r>
      <w:r w:rsidRPr="00E2377F">
        <w:rPr>
          <w:lang w:eastAsia="pl-PL"/>
        </w:rPr>
        <w:t xml:space="preserve"> </w:t>
      </w:r>
      <w:r w:rsidRPr="00E2377F">
        <w:rPr>
          <w:spacing w:val="-14"/>
          <w:lang w:val="pl-PL" w:eastAsia="pl-PL"/>
        </w:rPr>
        <w:t>Общински контролен инспекторат</w:t>
      </w:r>
      <w:r w:rsidRPr="00E2377F">
        <w:rPr>
          <w:lang w:val="pl-PL" w:eastAsia="pl-PL"/>
        </w:rPr>
        <w:t xml:space="preserve">  се явяв</w:t>
      </w:r>
      <w:r w:rsidRPr="00E2377F">
        <w:rPr>
          <w:lang w:eastAsia="pl-PL"/>
        </w:rPr>
        <w:t>а</w:t>
      </w:r>
      <w:r w:rsidRPr="00E2377F">
        <w:rPr>
          <w:lang w:val="pl-PL" w:eastAsia="pl-PL"/>
        </w:rPr>
        <w:t xml:space="preserve"> свидетел</w:t>
      </w:r>
      <w:r w:rsidRPr="00E2377F">
        <w:rPr>
          <w:lang w:eastAsia="pl-PL"/>
        </w:rPr>
        <w:t xml:space="preserve">. </w:t>
      </w:r>
      <w:r w:rsidRPr="00E2377F">
        <w:rPr>
          <w:spacing w:val="-14"/>
          <w:lang w:val="pl-PL" w:eastAsia="pl-PL"/>
        </w:rPr>
        <w:t xml:space="preserve">От месец </w:t>
      </w:r>
      <w:r w:rsidRPr="00E2377F">
        <w:rPr>
          <w:spacing w:val="-14"/>
          <w:lang w:eastAsia="pl-PL"/>
        </w:rPr>
        <w:t>м</w:t>
      </w:r>
      <w:r w:rsidRPr="00E2377F">
        <w:rPr>
          <w:spacing w:val="-14"/>
          <w:lang w:val="pl-PL" w:eastAsia="pl-PL"/>
        </w:rPr>
        <w:t xml:space="preserve">ай до </w:t>
      </w:r>
      <w:r w:rsidRPr="00E2377F">
        <w:rPr>
          <w:spacing w:val="-14"/>
          <w:lang w:eastAsia="pl-PL"/>
        </w:rPr>
        <w:t>момента</w:t>
      </w:r>
      <w:r w:rsidRPr="00E2377F">
        <w:rPr>
          <w:spacing w:val="-14"/>
          <w:lang w:val="pl-PL" w:eastAsia="pl-PL"/>
        </w:rPr>
        <w:t xml:space="preserve"> по този  начин са установени и подадени </w:t>
      </w:r>
      <w:r w:rsidRPr="00E2377F">
        <w:rPr>
          <w:spacing w:val="-14"/>
          <w:lang w:eastAsia="pl-PL"/>
        </w:rPr>
        <w:t>144 бр.</w:t>
      </w:r>
      <w:r w:rsidRPr="00E2377F">
        <w:rPr>
          <w:spacing w:val="-14"/>
          <w:lang w:val="pl-PL" w:eastAsia="pl-PL"/>
        </w:rPr>
        <w:t xml:space="preserve"> МПС</w:t>
      </w:r>
      <w:r w:rsidRPr="00E2377F">
        <w:rPr>
          <w:spacing w:val="-14"/>
          <w:lang w:eastAsia="pl-PL"/>
        </w:rPr>
        <w:t xml:space="preserve"> и са съставени 1</w:t>
      </w:r>
      <w:r w:rsidR="006047CF">
        <w:rPr>
          <w:spacing w:val="-14"/>
          <w:lang w:eastAsia="pl-PL"/>
        </w:rPr>
        <w:t>44 акта за установяване на административни нарушения;</w:t>
      </w:r>
      <w:r w:rsidRPr="00E2377F">
        <w:rPr>
          <w:lang w:val="pl-PL" w:eastAsia="pl-PL"/>
        </w:rPr>
        <w:t xml:space="preserve">                                                                                                                                                                                               </w:t>
      </w:r>
    </w:p>
    <w:p w:rsidR="000825B7" w:rsidRPr="00E816B1" w:rsidRDefault="000825B7" w:rsidP="009F4806">
      <w:pPr>
        <w:pStyle w:val="ListParagraph"/>
        <w:numPr>
          <w:ilvl w:val="0"/>
          <w:numId w:val="1"/>
        </w:numPr>
        <w:spacing w:line="360" w:lineRule="auto"/>
        <w:jc w:val="both"/>
      </w:pPr>
      <w:r w:rsidRPr="00E2377F">
        <w:rPr>
          <w:color w:val="000000"/>
          <w:shd w:val="clear" w:color="auto" w:fill="FFFFFF"/>
        </w:rPr>
        <w:t xml:space="preserve">В края на месец юни Община Видин бе домакин на работна среща с участието на вицепремиера и министър на вътрешните работи Румяна Бъчварова, която се проведе в рамките на кампанията на МВР и Националното сдружение на общините „Заедно в превенцията на престъпността“. По време на срещата представих добри практики, посочих най-наболелите проблеми и конкретните стъпки, които се предприемат по отношение превенцията на престъпността в </w:t>
      </w:r>
      <w:r w:rsidRPr="00E2377F">
        <w:rPr>
          <w:color w:val="000000"/>
          <w:shd w:val="clear" w:color="auto" w:fill="FFFFFF"/>
        </w:rPr>
        <w:lastRenderedPageBreak/>
        <w:t>общината.</w:t>
      </w:r>
      <w:r>
        <w:rPr>
          <w:color w:val="000000"/>
          <w:shd w:val="clear" w:color="auto" w:fill="FFFFFF"/>
        </w:rPr>
        <w:t xml:space="preserve"> </w:t>
      </w:r>
      <w:r w:rsidRPr="00E2377F">
        <w:rPr>
          <w:color w:val="000000"/>
          <w:shd w:val="clear" w:color="auto" w:fill="FFFFFF"/>
        </w:rPr>
        <w:t>Подчертах също важността на въпроса за изграждане на видеонаблюдение и приветствах като положителна утвърдената практика за прием на граждани в т.н. „открити приемни” в малките населени места от началниците на районните управления и кметовете, както и регулярните срещи на кмета на общ</w:t>
      </w:r>
      <w:r>
        <w:rPr>
          <w:color w:val="000000"/>
          <w:shd w:val="clear" w:color="auto" w:fill="FFFFFF"/>
        </w:rPr>
        <w:t>ината и ръководството на ОДМВР</w:t>
      </w:r>
      <w:r w:rsidR="0019727F">
        <w:rPr>
          <w:color w:val="000000"/>
          <w:shd w:val="clear" w:color="auto" w:fill="FFFFFF"/>
        </w:rPr>
        <w:t xml:space="preserve"> - Видин</w:t>
      </w:r>
      <w:r>
        <w:rPr>
          <w:color w:val="000000"/>
          <w:shd w:val="clear" w:color="auto" w:fill="FFFFFF"/>
        </w:rPr>
        <w:t>;</w:t>
      </w:r>
    </w:p>
    <w:p w:rsidR="000825B7" w:rsidRPr="000A2636" w:rsidRDefault="000825B7" w:rsidP="009F4806">
      <w:pPr>
        <w:pStyle w:val="ListParagraph"/>
        <w:numPr>
          <w:ilvl w:val="0"/>
          <w:numId w:val="1"/>
        </w:numPr>
        <w:spacing w:line="360" w:lineRule="auto"/>
        <w:jc w:val="both"/>
        <w:rPr>
          <w:rFonts w:ascii="Tahoma" w:hAnsi="Tahoma" w:cs="Tahoma"/>
        </w:rPr>
      </w:pPr>
      <w:r w:rsidRPr="00E2377F">
        <w:rPr>
          <w:lang w:eastAsia="pl-PL"/>
        </w:rPr>
        <w:t xml:space="preserve">С моя заповед </w:t>
      </w:r>
      <w:r w:rsidRPr="00E2377F">
        <w:t>от 8.11.2016 г. е създаден Общински съвет за намаляване на риска от бедствия на територията на Община Видин</w:t>
      </w:r>
      <w:r>
        <w:t>, като е</w:t>
      </w:r>
      <w:r w:rsidRPr="00E2377F">
        <w:t xml:space="preserve"> изготвен </w:t>
      </w:r>
      <w:r>
        <w:t xml:space="preserve">и приет </w:t>
      </w:r>
      <w:r w:rsidRPr="00E2377F">
        <w:t>правилник</w:t>
      </w:r>
      <w:r>
        <w:t xml:space="preserve"> за устройството и дейността му</w:t>
      </w:r>
      <w:r w:rsidRPr="000A2636">
        <w:t>.</w:t>
      </w:r>
      <w:r>
        <w:t xml:space="preserve"> </w:t>
      </w:r>
      <w:r w:rsidRPr="000A2636">
        <w:rPr>
          <w:shd w:val="clear" w:color="auto" w:fill="FFFFFF"/>
        </w:rPr>
        <w:t xml:space="preserve">Съветът е постоянно действащ орган към кмета на общината за подпомагане изпълнението на дейностите за превенция на рисковете при бедствия. </w:t>
      </w:r>
    </w:p>
    <w:p w:rsidR="000825B7" w:rsidRPr="000A2636" w:rsidRDefault="000825B7" w:rsidP="0064351E">
      <w:pPr>
        <w:spacing w:line="360" w:lineRule="auto"/>
        <w:jc w:val="both"/>
        <w:rPr>
          <w:rFonts w:ascii="Tahoma" w:hAnsi="Tahoma" w:cs="Tahoma"/>
          <w:lang w:val="be-BY"/>
        </w:rPr>
      </w:pPr>
    </w:p>
    <w:p w:rsidR="000825B7" w:rsidRPr="000A2636" w:rsidRDefault="000825B7" w:rsidP="0064351E">
      <w:pPr>
        <w:spacing w:line="360" w:lineRule="auto"/>
        <w:jc w:val="both"/>
        <w:rPr>
          <w:rFonts w:ascii="Tahoma" w:hAnsi="Tahoma" w:cs="Tahoma"/>
          <w:lang w:val="be-BY"/>
        </w:rPr>
      </w:pPr>
    </w:p>
    <w:p w:rsidR="000825B7" w:rsidRPr="000A2636" w:rsidRDefault="000825B7" w:rsidP="0064351E">
      <w:pPr>
        <w:spacing w:line="360" w:lineRule="auto"/>
        <w:jc w:val="both"/>
        <w:rPr>
          <w:rFonts w:ascii="Tahoma" w:hAnsi="Tahoma" w:cs="Tahoma"/>
          <w:lang w:val="be-BY"/>
        </w:rPr>
      </w:pPr>
    </w:p>
    <w:p w:rsidR="000825B7" w:rsidRPr="007A47A6" w:rsidRDefault="000825B7" w:rsidP="0064351E">
      <w:pPr>
        <w:spacing w:line="360" w:lineRule="auto"/>
        <w:jc w:val="both"/>
        <w:rPr>
          <w:rFonts w:ascii="Tahoma" w:hAnsi="Tahoma" w:cs="Tahoma"/>
          <w:lang w:val="be-BY"/>
        </w:rPr>
      </w:pPr>
    </w:p>
    <w:sectPr w:rsidR="000825B7" w:rsidRPr="007A47A6" w:rsidSect="005943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6A" w:rsidRDefault="00E8596A" w:rsidP="00C56E69">
      <w:r>
        <w:separator/>
      </w:r>
    </w:p>
  </w:endnote>
  <w:endnote w:type="continuationSeparator" w:id="0">
    <w:p w:rsidR="00E8596A" w:rsidRDefault="00E8596A" w:rsidP="00C5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B7" w:rsidRDefault="000825B7" w:rsidP="009E3A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B33">
      <w:rPr>
        <w:rStyle w:val="PageNumber"/>
        <w:noProof/>
      </w:rPr>
      <w:t>20</w:t>
    </w:r>
    <w:r>
      <w:rPr>
        <w:rStyle w:val="PageNumber"/>
      </w:rPr>
      <w:fldChar w:fldCharType="end"/>
    </w:r>
  </w:p>
  <w:p w:rsidR="000825B7" w:rsidRPr="00C56E69" w:rsidRDefault="000825B7" w:rsidP="00762D0E">
    <w:pPr>
      <w:pStyle w:val="Footer"/>
      <w:ind w:right="360"/>
      <w:jc w:val="center"/>
      <w:rPr>
        <w:i/>
        <w:iCs/>
      </w:rPr>
    </w:pPr>
    <w:r w:rsidRPr="00C56E69">
      <w:rPr>
        <w:i/>
        <w:iCs/>
      </w:rPr>
      <w:t>Отчет за първата година управление на кмета на Община Видин Огнян Ценков</w:t>
    </w:r>
  </w:p>
  <w:p w:rsidR="000825B7" w:rsidRDefault="00082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6A" w:rsidRDefault="00E8596A" w:rsidP="00C56E69">
      <w:r>
        <w:separator/>
      </w:r>
    </w:p>
  </w:footnote>
  <w:footnote w:type="continuationSeparator" w:id="0">
    <w:p w:rsidR="00E8596A" w:rsidRDefault="00E8596A" w:rsidP="00C5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6C5"/>
    <w:multiLevelType w:val="hybridMultilevel"/>
    <w:tmpl w:val="2DAA20EC"/>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8A6439"/>
    <w:multiLevelType w:val="hybridMultilevel"/>
    <w:tmpl w:val="293C5166"/>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2" w15:restartNumberingAfterBreak="0">
    <w:nsid w:val="10C10088"/>
    <w:multiLevelType w:val="hybridMultilevel"/>
    <w:tmpl w:val="A61E6FFE"/>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AC1251"/>
    <w:multiLevelType w:val="hybridMultilevel"/>
    <w:tmpl w:val="2650298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15:restartNumberingAfterBreak="0">
    <w:nsid w:val="1435734C"/>
    <w:multiLevelType w:val="hybridMultilevel"/>
    <w:tmpl w:val="047E8F6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15:restartNumberingAfterBreak="0">
    <w:nsid w:val="14496F5D"/>
    <w:multiLevelType w:val="hybridMultilevel"/>
    <w:tmpl w:val="300E0DB2"/>
    <w:lvl w:ilvl="0" w:tplc="04020001">
      <w:start w:val="1"/>
      <w:numFmt w:val="bullet"/>
      <w:lvlText w:val=""/>
      <w:lvlJc w:val="left"/>
      <w:pPr>
        <w:tabs>
          <w:tab w:val="num" w:pos="720"/>
        </w:tabs>
        <w:ind w:left="720" w:hanging="360"/>
      </w:pPr>
      <w:rPr>
        <w:rFonts w:ascii="Symbol" w:hAnsi="Symbol" w:cs="Symbol" w:hint="default"/>
      </w:rPr>
    </w:lvl>
    <w:lvl w:ilvl="1" w:tplc="04020009">
      <w:start w:val="1"/>
      <w:numFmt w:val="bullet"/>
      <w:lvlText w:val=""/>
      <w:lvlJc w:val="left"/>
      <w:pPr>
        <w:tabs>
          <w:tab w:val="num" w:pos="1440"/>
        </w:tabs>
        <w:ind w:left="1440" w:hanging="360"/>
      </w:pPr>
      <w:rPr>
        <w:rFonts w:ascii="Wingdings" w:hAnsi="Wingdings" w:cs="Wingdings"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9106CB"/>
    <w:multiLevelType w:val="hybridMultilevel"/>
    <w:tmpl w:val="012C6382"/>
    <w:lvl w:ilvl="0" w:tplc="0402000D">
      <w:start w:val="1"/>
      <w:numFmt w:val="bullet"/>
      <w:lvlText w:val=""/>
      <w:lvlJc w:val="left"/>
      <w:pPr>
        <w:tabs>
          <w:tab w:val="num" w:pos="2160"/>
        </w:tabs>
        <w:ind w:left="2160" w:hanging="360"/>
      </w:pPr>
      <w:rPr>
        <w:rFonts w:ascii="Wingdings" w:hAnsi="Wingdings" w:cs="Wingdings"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cs="Wingdings" w:hint="default"/>
      </w:rPr>
    </w:lvl>
    <w:lvl w:ilvl="3" w:tplc="04020001">
      <w:start w:val="1"/>
      <w:numFmt w:val="bullet"/>
      <w:lvlText w:val=""/>
      <w:lvlJc w:val="left"/>
      <w:pPr>
        <w:ind w:left="4320" w:hanging="360"/>
      </w:pPr>
      <w:rPr>
        <w:rFonts w:ascii="Symbol" w:hAnsi="Symbol" w:cs="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cs="Wingdings" w:hint="default"/>
      </w:rPr>
    </w:lvl>
    <w:lvl w:ilvl="6" w:tplc="04020001">
      <w:start w:val="1"/>
      <w:numFmt w:val="bullet"/>
      <w:lvlText w:val=""/>
      <w:lvlJc w:val="left"/>
      <w:pPr>
        <w:ind w:left="6480" w:hanging="360"/>
      </w:pPr>
      <w:rPr>
        <w:rFonts w:ascii="Symbol" w:hAnsi="Symbol" w:cs="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cs="Wingdings" w:hint="default"/>
      </w:rPr>
    </w:lvl>
  </w:abstractNum>
  <w:abstractNum w:abstractNumId="7" w15:restartNumberingAfterBreak="0">
    <w:nsid w:val="252B0E33"/>
    <w:multiLevelType w:val="hybridMultilevel"/>
    <w:tmpl w:val="B1E06208"/>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2ABA4FD5"/>
    <w:multiLevelType w:val="hybridMultilevel"/>
    <w:tmpl w:val="B0F2D51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15:restartNumberingAfterBreak="0">
    <w:nsid w:val="2B964CB9"/>
    <w:multiLevelType w:val="hybridMultilevel"/>
    <w:tmpl w:val="3288166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2FC5556D"/>
    <w:multiLevelType w:val="hybridMultilevel"/>
    <w:tmpl w:val="7256CAE4"/>
    <w:lvl w:ilvl="0" w:tplc="0402000D">
      <w:start w:val="1"/>
      <w:numFmt w:val="bullet"/>
      <w:lvlText w:val=""/>
      <w:lvlJc w:val="left"/>
      <w:pPr>
        <w:ind w:left="2160" w:hanging="360"/>
      </w:pPr>
      <w:rPr>
        <w:rFonts w:ascii="Wingdings" w:hAnsi="Wingdings" w:cs="Wingdings"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cs="Wingdings" w:hint="default"/>
      </w:rPr>
    </w:lvl>
    <w:lvl w:ilvl="3" w:tplc="04020001">
      <w:start w:val="1"/>
      <w:numFmt w:val="bullet"/>
      <w:lvlText w:val=""/>
      <w:lvlJc w:val="left"/>
      <w:pPr>
        <w:ind w:left="4320" w:hanging="360"/>
      </w:pPr>
      <w:rPr>
        <w:rFonts w:ascii="Symbol" w:hAnsi="Symbol" w:cs="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cs="Wingdings" w:hint="default"/>
      </w:rPr>
    </w:lvl>
    <w:lvl w:ilvl="6" w:tplc="04020001">
      <w:start w:val="1"/>
      <w:numFmt w:val="bullet"/>
      <w:lvlText w:val=""/>
      <w:lvlJc w:val="left"/>
      <w:pPr>
        <w:ind w:left="6480" w:hanging="360"/>
      </w:pPr>
      <w:rPr>
        <w:rFonts w:ascii="Symbol" w:hAnsi="Symbol" w:cs="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cs="Wingdings" w:hint="default"/>
      </w:rPr>
    </w:lvl>
  </w:abstractNum>
  <w:abstractNum w:abstractNumId="11" w15:restartNumberingAfterBreak="0">
    <w:nsid w:val="3560690B"/>
    <w:multiLevelType w:val="hybridMultilevel"/>
    <w:tmpl w:val="35767B66"/>
    <w:lvl w:ilvl="0" w:tplc="0402000B">
      <w:start w:val="1"/>
      <w:numFmt w:val="bullet"/>
      <w:lvlText w:val=""/>
      <w:lvlJc w:val="left"/>
      <w:pPr>
        <w:tabs>
          <w:tab w:val="num" w:pos="1429"/>
        </w:tabs>
        <w:ind w:left="1429" w:hanging="360"/>
      </w:pPr>
      <w:rPr>
        <w:rFonts w:ascii="Wingdings" w:hAnsi="Wingdings" w:cs="Wingdings"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cs="Wingdings" w:hint="default"/>
      </w:rPr>
    </w:lvl>
    <w:lvl w:ilvl="3" w:tplc="04020001">
      <w:start w:val="1"/>
      <w:numFmt w:val="bullet"/>
      <w:lvlText w:val=""/>
      <w:lvlJc w:val="left"/>
      <w:pPr>
        <w:tabs>
          <w:tab w:val="num" w:pos="3589"/>
        </w:tabs>
        <w:ind w:left="3589" w:hanging="360"/>
      </w:pPr>
      <w:rPr>
        <w:rFonts w:ascii="Symbol" w:hAnsi="Symbol" w:cs="Symbol" w:hint="default"/>
      </w:rPr>
    </w:lvl>
    <w:lvl w:ilvl="4" w:tplc="04020003">
      <w:start w:val="1"/>
      <w:numFmt w:val="bullet"/>
      <w:lvlText w:val="o"/>
      <w:lvlJc w:val="left"/>
      <w:pPr>
        <w:tabs>
          <w:tab w:val="num" w:pos="4309"/>
        </w:tabs>
        <w:ind w:left="4309" w:hanging="360"/>
      </w:pPr>
      <w:rPr>
        <w:rFonts w:ascii="Courier New" w:hAnsi="Courier New" w:cs="Courier New" w:hint="default"/>
      </w:rPr>
    </w:lvl>
    <w:lvl w:ilvl="5" w:tplc="04020005">
      <w:start w:val="1"/>
      <w:numFmt w:val="bullet"/>
      <w:lvlText w:val=""/>
      <w:lvlJc w:val="left"/>
      <w:pPr>
        <w:tabs>
          <w:tab w:val="num" w:pos="5029"/>
        </w:tabs>
        <w:ind w:left="5029" w:hanging="360"/>
      </w:pPr>
      <w:rPr>
        <w:rFonts w:ascii="Wingdings" w:hAnsi="Wingdings" w:cs="Wingdings" w:hint="default"/>
      </w:rPr>
    </w:lvl>
    <w:lvl w:ilvl="6" w:tplc="04020001">
      <w:start w:val="1"/>
      <w:numFmt w:val="bullet"/>
      <w:lvlText w:val=""/>
      <w:lvlJc w:val="left"/>
      <w:pPr>
        <w:tabs>
          <w:tab w:val="num" w:pos="5749"/>
        </w:tabs>
        <w:ind w:left="5749" w:hanging="360"/>
      </w:pPr>
      <w:rPr>
        <w:rFonts w:ascii="Symbol" w:hAnsi="Symbol" w:cs="Symbol" w:hint="default"/>
      </w:rPr>
    </w:lvl>
    <w:lvl w:ilvl="7" w:tplc="04020003">
      <w:start w:val="1"/>
      <w:numFmt w:val="bullet"/>
      <w:lvlText w:val="o"/>
      <w:lvlJc w:val="left"/>
      <w:pPr>
        <w:tabs>
          <w:tab w:val="num" w:pos="6469"/>
        </w:tabs>
        <w:ind w:left="6469" w:hanging="360"/>
      </w:pPr>
      <w:rPr>
        <w:rFonts w:ascii="Courier New" w:hAnsi="Courier New" w:cs="Courier New" w:hint="default"/>
      </w:rPr>
    </w:lvl>
    <w:lvl w:ilvl="8" w:tplc="0402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56636D2"/>
    <w:multiLevelType w:val="hybridMultilevel"/>
    <w:tmpl w:val="BC0CD1E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3B8C25DC"/>
    <w:multiLevelType w:val="hybridMultilevel"/>
    <w:tmpl w:val="6F626632"/>
    <w:lvl w:ilvl="0" w:tplc="0402000B">
      <w:start w:val="1"/>
      <w:numFmt w:val="bullet"/>
      <w:lvlText w:val=""/>
      <w:lvlJc w:val="left"/>
      <w:pPr>
        <w:ind w:left="1428" w:hanging="360"/>
      </w:pPr>
      <w:rPr>
        <w:rFonts w:ascii="Wingdings" w:hAnsi="Wingdings" w:cs="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14" w15:restartNumberingAfterBreak="0">
    <w:nsid w:val="55393582"/>
    <w:multiLevelType w:val="hybridMultilevel"/>
    <w:tmpl w:val="F1EEE16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15:restartNumberingAfterBreak="0">
    <w:nsid w:val="56DB611F"/>
    <w:multiLevelType w:val="hybridMultilevel"/>
    <w:tmpl w:val="45E0FAFC"/>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59560181"/>
    <w:multiLevelType w:val="hybridMultilevel"/>
    <w:tmpl w:val="D96469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64F7166B"/>
    <w:multiLevelType w:val="hybridMultilevel"/>
    <w:tmpl w:val="5D9CAE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6B1303A6"/>
    <w:multiLevelType w:val="hybridMultilevel"/>
    <w:tmpl w:val="2D1E67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EEA3A65"/>
    <w:multiLevelType w:val="hybridMultilevel"/>
    <w:tmpl w:val="5904575C"/>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CB6CC7"/>
    <w:multiLevelType w:val="hybridMultilevel"/>
    <w:tmpl w:val="D8106806"/>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num w:numId="1">
    <w:abstractNumId w:val="3"/>
  </w:num>
  <w:num w:numId="2">
    <w:abstractNumId w:val="19"/>
  </w:num>
  <w:num w:numId="3">
    <w:abstractNumId w:val="0"/>
  </w:num>
  <w:num w:numId="4">
    <w:abstractNumId w:val="5"/>
  </w:num>
  <w:num w:numId="5">
    <w:abstractNumId w:val="13"/>
  </w:num>
  <w:num w:numId="6">
    <w:abstractNumId w:val="11"/>
  </w:num>
  <w:num w:numId="7">
    <w:abstractNumId w:val="7"/>
  </w:num>
  <w:num w:numId="8">
    <w:abstractNumId w:val="15"/>
  </w:num>
  <w:num w:numId="9">
    <w:abstractNumId w:val="16"/>
  </w:num>
  <w:num w:numId="10">
    <w:abstractNumId w:val="12"/>
  </w:num>
  <w:num w:numId="11">
    <w:abstractNumId w:val="8"/>
  </w:num>
  <w:num w:numId="12">
    <w:abstractNumId w:val="9"/>
  </w:num>
  <w:num w:numId="13">
    <w:abstractNumId w:val="1"/>
  </w:num>
  <w:num w:numId="14">
    <w:abstractNumId w:val="20"/>
  </w:num>
  <w:num w:numId="15">
    <w:abstractNumId w:val="14"/>
  </w:num>
  <w:num w:numId="16">
    <w:abstractNumId w:val="2"/>
  </w:num>
  <w:num w:numId="17">
    <w:abstractNumId w:val="6"/>
  </w:num>
  <w:num w:numId="18">
    <w:abstractNumId w:val="10"/>
  </w:num>
  <w:num w:numId="19">
    <w:abstractNumId w:val="17"/>
  </w:num>
  <w:num w:numId="20">
    <w:abstractNumId w:val="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06"/>
    <w:rsid w:val="00000377"/>
    <w:rsid w:val="000105FD"/>
    <w:rsid w:val="0001112F"/>
    <w:rsid w:val="000173DC"/>
    <w:rsid w:val="0001760E"/>
    <w:rsid w:val="00020C27"/>
    <w:rsid w:val="00030C87"/>
    <w:rsid w:val="0003393D"/>
    <w:rsid w:val="0003393F"/>
    <w:rsid w:val="00036E22"/>
    <w:rsid w:val="000408B2"/>
    <w:rsid w:val="00045EE8"/>
    <w:rsid w:val="00046581"/>
    <w:rsid w:val="000479A5"/>
    <w:rsid w:val="000507D3"/>
    <w:rsid w:val="00051357"/>
    <w:rsid w:val="0005203F"/>
    <w:rsid w:val="00053404"/>
    <w:rsid w:val="00065182"/>
    <w:rsid w:val="000754A2"/>
    <w:rsid w:val="00077613"/>
    <w:rsid w:val="00077795"/>
    <w:rsid w:val="000825B7"/>
    <w:rsid w:val="000844E1"/>
    <w:rsid w:val="0008504C"/>
    <w:rsid w:val="00092DC7"/>
    <w:rsid w:val="00094D74"/>
    <w:rsid w:val="00095567"/>
    <w:rsid w:val="000A1123"/>
    <w:rsid w:val="000A2096"/>
    <w:rsid w:val="000A2636"/>
    <w:rsid w:val="000B3542"/>
    <w:rsid w:val="000B7C26"/>
    <w:rsid w:val="000C3B6F"/>
    <w:rsid w:val="000C51B4"/>
    <w:rsid w:val="000C6F86"/>
    <w:rsid w:val="000D1D81"/>
    <w:rsid w:val="000D6D19"/>
    <w:rsid w:val="00104767"/>
    <w:rsid w:val="00106A73"/>
    <w:rsid w:val="00106D33"/>
    <w:rsid w:val="0011164B"/>
    <w:rsid w:val="001119CE"/>
    <w:rsid w:val="001153C4"/>
    <w:rsid w:val="00121D14"/>
    <w:rsid w:val="001260A3"/>
    <w:rsid w:val="00135C8C"/>
    <w:rsid w:val="00137A5A"/>
    <w:rsid w:val="0015074E"/>
    <w:rsid w:val="001568E2"/>
    <w:rsid w:val="0015757C"/>
    <w:rsid w:val="00164235"/>
    <w:rsid w:val="00172733"/>
    <w:rsid w:val="00173860"/>
    <w:rsid w:val="00174851"/>
    <w:rsid w:val="00182CF1"/>
    <w:rsid w:val="00182D15"/>
    <w:rsid w:val="0019727F"/>
    <w:rsid w:val="001A4575"/>
    <w:rsid w:val="001B1856"/>
    <w:rsid w:val="001B3B85"/>
    <w:rsid w:val="001B47D4"/>
    <w:rsid w:val="001B5D75"/>
    <w:rsid w:val="001C3D95"/>
    <w:rsid w:val="001C7AAC"/>
    <w:rsid w:val="001D07EF"/>
    <w:rsid w:val="001D4DDF"/>
    <w:rsid w:val="001D723A"/>
    <w:rsid w:val="001E0A92"/>
    <w:rsid w:val="001E7975"/>
    <w:rsid w:val="001E7EF5"/>
    <w:rsid w:val="001F258F"/>
    <w:rsid w:val="00206FF3"/>
    <w:rsid w:val="00210817"/>
    <w:rsid w:val="00214B3C"/>
    <w:rsid w:val="00222976"/>
    <w:rsid w:val="002306AB"/>
    <w:rsid w:val="00231BCE"/>
    <w:rsid w:val="002340EC"/>
    <w:rsid w:val="002373B0"/>
    <w:rsid w:val="002421FD"/>
    <w:rsid w:val="00250FF9"/>
    <w:rsid w:val="002561DE"/>
    <w:rsid w:val="0025769E"/>
    <w:rsid w:val="00260BA1"/>
    <w:rsid w:val="002622B9"/>
    <w:rsid w:val="002643D1"/>
    <w:rsid w:val="002663A7"/>
    <w:rsid w:val="00270CBB"/>
    <w:rsid w:val="00277737"/>
    <w:rsid w:val="00277D36"/>
    <w:rsid w:val="00282C05"/>
    <w:rsid w:val="00282DCB"/>
    <w:rsid w:val="00283B1C"/>
    <w:rsid w:val="0028673E"/>
    <w:rsid w:val="0029070A"/>
    <w:rsid w:val="00292211"/>
    <w:rsid w:val="0029278D"/>
    <w:rsid w:val="002938C5"/>
    <w:rsid w:val="0029420E"/>
    <w:rsid w:val="002A17DC"/>
    <w:rsid w:val="002A4757"/>
    <w:rsid w:val="002B2B07"/>
    <w:rsid w:val="002C1399"/>
    <w:rsid w:val="002E5EA2"/>
    <w:rsid w:val="002E7EA3"/>
    <w:rsid w:val="002E7F1A"/>
    <w:rsid w:val="002F0DB2"/>
    <w:rsid w:val="002F63AF"/>
    <w:rsid w:val="002F6847"/>
    <w:rsid w:val="00311428"/>
    <w:rsid w:val="00313154"/>
    <w:rsid w:val="00315298"/>
    <w:rsid w:val="00324010"/>
    <w:rsid w:val="00331C1F"/>
    <w:rsid w:val="00332890"/>
    <w:rsid w:val="00334AC9"/>
    <w:rsid w:val="00340939"/>
    <w:rsid w:val="0035557A"/>
    <w:rsid w:val="00362D1A"/>
    <w:rsid w:val="0037049D"/>
    <w:rsid w:val="003756A3"/>
    <w:rsid w:val="003762EE"/>
    <w:rsid w:val="00376F05"/>
    <w:rsid w:val="00380B0A"/>
    <w:rsid w:val="00381B88"/>
    <w:rsid w:val="0038222F"/>
    <w:rsid w:val="00387CF9"/>
    <w:rsid w:val="00387FC3"/>
    <w:rsid w:val="0039120D"/>
    <w:rsid w:val="00391774"/>
    <w:rsid w:val="00397E15"/>
    <w:rsid w:val="003A014A"/>
    <w:rsid w:val="003A2A2E"/>
    <w:rsid w:val="003A3F4C"/>
    <w:rsid w:val="003B300F"/>
    <w:rsid w:val="003B5D69"/>
    <w:rsid w:val="003C3A30"/>
    <w:rsid w:val="003C7765"/>
    <w:rsid w:val="003C7C0D"/>
    <w:rsid w:val="003E251B"/>
    <w:rsid w:val="003F29F9"/>
    <w:rsid w:val="003F2BCA"/>
    <w:rsid w:val="003F3D72"/>
    <w:rsid w:val="003F468D"/>
    <w:rsid w:val="003F5BBF"/>
    <w:rsid w:val="00404E13"/>
    <w:rsid w:val="00410694"/>
    <w:rsid w:val="004158A6"/>
    <w:rsid w:val="00424E31"/>
    <w:rsid w:val="00425F06"/>
    <w:rsid w:val="00432266"/>
    <w:rsid w:val="00433676"/>
    <w:rsid w:val="00442143"/>
    <w:rsid w:val="00442169"/>
    <w:rsid w:val="00444EFB"/>
    <w:rsid w:val="00445049"/>
    <w:rsid w:val="00463198"/>
    <w:rsid w:val="004744E6"/>
    <w:rsid w:val="0047659A"/>
    <w:rsid w:val="00490C2A"/>
    <w:rsid w:val="00492181"/>
    <w:rsid w:val="00497E49"/>
    <w:rsid w:val="004A085D"/>
    <w:rsid w:val="004A097E"/>
    <w:rsid w:val="004A4F9C"/>
    <w:rsid w:val="004A59D5"/>
    <w:rsid w:val="004C64F0"/>
    <w:rsid w:val="004D43ED"/>
    <w:rsid w:val="004E48FA"/>
    <w:rsid w:val="004F33A3"/>
    <w:rsid w:val="004F3B19"/>
    <w:rsid w:val="00502A3E"/>
    <w:rsid w:val="0050575C"/>
    <w:rsid w:val="00507525"/>
    <w:rsid w:val="00515350"/>
    <w:rsid w:val="0051765F"/>
    <w:rsid w:val="00525939"/>
    <w:rsid w:val="00531B1C"/>
    <w:rsid w:val="00531B79"/>
    <w:rsid w:val="00532B07"/>
    <w:rsid w:val="00543828"/>
    <w:rsid w:val="00544180"/>
    <w:rsid w:val="005560EA"/>
    <w:rsid w:val="005573E1"/>
    <w:rsid w:val="0056279D"/>
    <w:rsid w:val="005676B3"/>
    <w:rsid w:val="005772B9"/>
    <w:rsid w:val="00582F8E"/>
    <w:rsid w:val="005854F0"/>
    <w:rsid w:val="00591B17"/>
    <w:rsid w:val="0059431E"/>
    <w:rsid w:val="00594477"/>
    <w:rsid w:val="005A7656"/>
    <w:rsid w:val="005B2101"/>
    <w:rsid w:val="005B410D"/>
    <w:rsid w:val="005B50A2"/>
    <w:rsid w:val="005C26A7"/>
    <w:rsid w:val="005C29C8"/>
    <w:rsid w:val="005D0BA5"/>
    <w:rsid w:val="005D21BB"/>
    <w:rsid w:val="005D65E2"/>
    <w:rsid w:val="005D79C7"/>
    <w:rsid w:val="005F1427"/>
    <w:rsid w:val="005F29BD"/>
    <w:rsid w:val="005F66E3"/>
    <w:rsid w:val="005F79D5"/>
    <w:rsid w:val="006028B3"/>
    <w:rsid w:val="006047CF"/>
    <w:rsid w:val="006068EE"/>
    <w:rsid w:val="006105AE"/>
    <w:rsid w:val="00610C83"/>
    <w:rsid w:val="006151EC"/>
    <w:rsid w:val="00616C1F"/>
    <w:rsid w:val="00620519"/>
    <w:rsid w:val="006227E2"/>
    <w:rsid w:val="00622DEC"/>
    <w:rsid w:val="00626475"/>
    <w:rsid w:val="00630363"/>
    <w:rsid w:val="00630ADB"/>
    <w:rsid w:val="0063415D"/>
    <w:rsid w:val="00634692"/>
    <w:rsid w:val="00635BA1"/>
    <w:rsid w:val="00640382"/>
    <w:rsid w:val="00641E2E"/>
    <w:rsid w:val="006424C4"/>
    <w:rsid w:val="00642574"/>
    <w:rsid w:val="0064351E"/>
    <w:rsid w:val="006509C2"/>
    <w:rsid w:val="00657DC6"/>
    <w:rsid w:val="00662D84"/>
    <w:rsid w:val="006648EF"/>
    <w:rsid w:val="0066789E"/>
    <w:rsid w:val="00671ADC"/>
    <w:rsid w:val="00673A13"/>
    <w:rsid w:val="00677D64"/>
    <w:rsid w:val="006801A5"/>
    <w:rsid w:val="00681124"/>
    <w:rsid w:val="00681483"/>
    <w:rsid w:val="00683F80"/>
    <w:rsid w:val="00686E7E"/>
    <w:rsid w:val="00690248"/>
    <w:rsid w:val="006911EC"/>
    <w:rsid w:val="00692F06"/>
    <w:rsid w:val="0069748C"/>
    <w:rsid w:val="006B66C9"/>
    <w:rsid w:val="006D191F"/>
    <w:rsid w:val="006D2527"/>
    <w:rsid w:val="006E4D95"/>
    <w:rsid w:val="006E69DB"/>
    <w:rsid w:val="006F047E"/>
    <w:rsid w:val="006F3227"/>
    <w:rsid w:val="006F38D3"/>
    <w:rsid w:val="006F3DE7"/>
    <w:rsid w:val="006F43EF"/>
    <w:rsid w:val="006F6E4B"/>
    <w:rsid w:val="006F7BA8"/>
    <w:rsid w:val="00704B5D"/>
    <w:rsid w:val="0070574B"/>
    <w:rsid w:val="00710E58"/>
    <w:rsid w:val="007132E4"/>
    <w:rsid w:val="00716002"/>
    <w:rsid w:val="0071745B"/>
    <w:rsid w:val="00721FCD"/>
    <w:rsid w:val="007300D1"/>
    <w:rsid w:val="007330A5"/>
    <w:rsid w:val="0074335F"/>
    <w:rsid w:val="0074606F"/>
    <w:rsid w:val="00760BAE"/>
    <w:rsid w:val="00762D0E"/>
    <w:rsid w:val="0077393B"/>
    <w:rsid w:val="00797332"/>
    <w:rsid w:val="007A1696"/>
    <w:rsid w:val="007A47A6"/>
    <w:rsid w:val="007B3BA9"/>
    <w:rsid w:val="007C4A50"/>
    <w:rsid w:val="007D1B8A"/>
    <w:rsid w:val="007F35FF"/>
    <w:rsid w:val="007F7F21"/>
    <w:rsid w:val="008033F1"/>
    <w:rsid w:val="00805E9B"/>
    <w:rsid w:val="00812DA4"/>
    <w:rsid w:val="00813C3A"/>
    <w:rsid w:val="00821FE5"/>
    <w:rsid w:val="008229D5"/>
    <w:rsid w:val="008235F2"/>
    <w:rsid w:val="0082500E"/>
    <w:rsid w:val="00830527"/>
    <w:rsid w:val="00830C51"/>
    <w:rsid w:val="0083166C"/>
    <w:rsid w:val="00837D35"/>
    <w:rsid w:val="0084651F"/>
    <w:rsid w:val="00847393"/>
    <w:rsid w:val="0086018B"/>
    <w:rsid w:val="0086382F"/>
    <w:rsid w:val="0086452C"/>
    <w:rsid w:val="00864D1D"/>
    <w:rsid w:val="00875655"/>
    <w:rsid w:val="00875C19"/>
    <w:rsid w:val="00881CE5"/>
    <w:rsid w:val="00883B92"/>
    <w:rsid w:val="0089544D"/>
    <w:rsid w:val="0089600D"/>
    <w:rsid w:val="008A79F0"/>
    <w:rsid w:val="008B04EF"/>
    <w:rsid w:val="008B098A"/>
    <w:rsid w:val="008B444C"/>
    <w:rsid w:val="008B58B2"/>
    <w:rsid w:val="008B6617"/>
    <w:rsid w:val="008B716E"/>
    <w:rsid w:val="008B7FDB"/>
    <w:rsid w:val="008C26EA"/>
    <w:rsid w:val="008C3464"/>
    <w:rsid w:val="008C66A2"/>
    <w:rsid w:val="008D221F"/>
    <w:rsid w:val="008D318C"/>
    <w:rsid w:val="008D758D"/>
    <w:rsid w:val="008E43FE"/>
    <w:rsid w:val="008E56D4"/>
    <w:rsid w:val="008E594F"/>
    <w:rsid w:val="008E78CE"/>
    <w:rsid w:val="008F6F0F"/>
    <w:rsid w:val="008F73CE"/>
    <w:rsid w:val="00900364"/>
    <w:rsid w:val="00907202"/>
    <w:rsid w:val="00914E4B"/>
    <w:rsid w:val="00917802"/>
    <w:rsid w:val="009212BE"/>
    <w:rsid w:val="00921433"/>
    <w:rsid w:val="0092146A"/>
    <w:rsid w:val="0092574B"/>
    <w:rsid w:val="0092586C"/>
    <w:rsid w:val="00930333"/>
    <w:rsid w:val="00932315"/>
    <w:rsid w:val="0094141E"/>
    <w:rsid w:val="0094591F"/>
    <w:rsid w:val="009465CB"/>
    <w:rsid w:val="00946BF3"/>
    <w:rsid w:val="00947641"/>
    <w:rsid w:val="0095788C"/>
    <w:rsid w:val="00962071"/>
    <w:rsid w:val="009624A3"/>
    <w:rsid w:val="00963904"/>
    <w:rsid w:val="00971FEA"/>
    <w:rsid w:val="0097401A"/>
    <w:rsid w:val="00974FD4"/>
    <w:rsid w:val="00976D0D"/>
    <w:rsid w:val="00987DCB"/>
    <w:rsid w:val="00991EF1"/>
    <w:rsid w:val="00992A42"/>
    <w:rsid w:val="009B54D6"/>
    <w:rsid w:val="009D777D"/>
    <w:rsid w:val="009E22D0"/>
    <w:rsid w:val="009E3AB2"/>
    <w:rsid w:val="009E53B5"/>
    <w:rsid w:val="009E6371"/>
    <w:rsid w:val="009F09A3"/>
    <w:rsid w:val="009F111C"/>
    <w:rsid w:val="009F29DC"/>
    <w:rsid w:val="009F2B1C"/>
    <w:rsid w:val="009F4806"/>
    <w:rsid w:val="00A120EA"/>
    <w:rsid w:val="00A20427"/>
    <w:rsid w:val="00A20D7C"/>
    <w:rsid w:val="00A24161"/>
    <w:rsid w:val="00A2758F"/>
    <w:rsid w:val="00A3004F"/>
    <w:rsid w:val="00A3158A"/>
    <w:rsid w:val="00A33518"/>
    <w:rsid w:val="00A3411C"/>
    <w:rsid w:val="00A404C5"/>
    <w:rsid w:val="00A41E7E"/>
    <w:rsid w:val="00A421D7"/>
    <w:rsid w:val="00A44C18"/>
    <w:rsid w:val="00A46178"/>
    <w:rsid w:val="00A52FE2"/>
    <w:rsid w:val="00A55808"/>
    <w:rsid w:val="00A55B3A"/>
    <w:rsid w:val="00A64364"/>
    <w:rsid w:val="00A66161"/>
    <w:rsid w:val="00A6778D"/>
    <w:rsid w:val="00A74F4A"/>
    <w:rsid w:val="00A81CAC"/>
    <w:rsid w:val="00A8326B"/>
    <w:rsid w:val="00A83C95"/>
    <w:rsid w:val="00A86ADC"/>
    <w:rsid w:val="00A937D0"/>
    <w:rsid w:val="00A95E00"/>
    <w:rsid w:val="00AA0FE8"/>
    <w:rsid w:val="00AA403A"/>
    <w:rsid w:val="00AB33E2"/>
    <w:rsid w:val="00AB4589"/>
    <w:rsid w:val="00AC00C5"/>
    <w:rsid w:val="00AC0235"/>
    <w:rsid w:val="00AC70AC"/>
    <w:rsid w:val="00AD0F75"/>
    <w:rsid w:val="00AD5856"/>
    <w:rsid w:val="00AD7D8F"/>
    <w:rsid w:val="00AE17FB"/>
    <w:rsid w:val="00AE3E03"/>
    <w:rsid w:val="00AE4D59"/>
    <w:rsid w:val="00AF24ED"/>
    <w:rsid w:val="00AF3DE6"/>
    <w:rsid w:val="00AF49A1"/>
    <w:rsid w:val="00AF4A40"/>
    <w:rsid w:val="00B000ED"/>
    <w:rsid w:val="00B05024"/>
    <w:rsid w:val="00B05794"/>
    <w:rsid w:val="00B21454"/>
    <w:rsid w:val="00B328FC"/>
    <w:rsid w:val="00B36647"/>
    <w:rsid w:val="00B37265"/>
    <w:rsid w:val="00B37ADA"/>
    <w:rsid w:val="00B41D67"/>
    <w:rsid w:val="00B434EB"/>
    <w:rsid w:val="00B47627"/>
    <w:rsid w:val="00B52483"/>
    <w:rsid w:val="00B63353"/>
    <w:rsid w:val="00B70337"/>
    <w:rsid w:val="00B70C75"/>
    <w:rsid w:val="00B72B45"/>
    <w:rsid w:val="00B734A5"/>
    <w:rsid w:val="00B760F9"/>
    <w:rsid w:val="00B85FD6"/>
    <w:rsid w:val="00B91DA7"/>
    <w:rsid w:val="00BA04B2"/>
    <w:rsid w:val="00BA11D6"/>
    <w:rsid w:val="00BA15BD"/>
    <w:rsid w:val="00BB23DF"/>
    <w:rsid w:val="00BB6BA6"/>
    <w:rsid w:val="00BC0F6E"/>
    <w:rsid w:val="00BC78D4"/>
    <w:rsid w:val="00BC79EE"/>
    <w:rsid w:val="00BD0AC1"/>
    <w:rsid w:val="00BD2BE6"/>
    <w:rsid w:val="00BD3D08"/>
    <w:rsid w:val="00BD5ACE"/>
    <w:rsid w:val="00BD75FC"/>
    <w:rsid w:val="00BE3311"/>
    <w:rsid w:val="00BE3AF4"/>
    <w:rsid w:val="00C0664D"/>
    <w:rsid w:val="00C173E9"/>
    <w:rsid w:val="00C4023A"/>
    <w:rsid w:val="00C4446E"/>
    <w:rsid w:val="00C50A43"/>
    <w:rsid w:val="00C56E69"/>
    <w:rsid w:val="00C60849"/>
    <w:rsid w:val="00C60EE4"/>
    <w:rsid w:val="00C64CA0"/>
    <w:rsid w:val="00C6653E"/>
    <w:rsid w:val="00C82446"/>
    <w:rsid w:val="00C829AD"/>
    <w:rsid w:val="00C83302"/>
    <w:rsid w:val="00C8526C"/>
    <w:rsid w:val="00C900AD"/>
    <w:rsid w:val="00C94977"/>
    <w:rsid w:val="00C96430"/>
    <w:rsid w:val="00C97EBF"/>
    <w:rsid w:val="00CB16F7"/>
    <w:rsid w:val="00CB6B50"/>
    <w:rsid w:val="00CC0D62"/>
    <w:rsid w:val="00CC5056"/>
    <w:rsid w:val="00CC54BD"/>
    <w:rsid w:val="00CC5B33"/>
    <w:rsid w:val="00CD4892"/>
    <w:rsid w:val="00CE0DFF"/>
    <w:rsid w:val="00CF24C9"/>
    <w:rsid w:val="00CF5288"/>
    <w:rsid w:val="00D00A63"/>
    <w:rsid w:val="00D05B87"/>
    <w:rsid w:val="00D12A01"/>
    <w:rsid w:val="00D20BD2"/>
    <w:rsid w:val="00D24AAD"/>
    <w:rsid w:val="00D27C26"/>
    <w:rsid w:val="00D318FF"/>
    <w:rsid w:val="00D32E77"/>
    <w:rsid w:val="00D33C06"/>
    <w:rsid w:val="00D407AC"/>
    <w:rsid w:val="00D40EE2"/>
    <w:rsid w:val="00D41CC7"/>
    <w:rsid w:val="00D51D51"/>
    <w:rsid w:val="00D567BA"/>
    <w:rsid w:val="00D57BF2"/>
    <w:rsid w:val="00D631F2"/>
    <w:rsid w:val="00D63CA5"/>
    <w:rsid w:val="00D64C83"/>
    <w:rsid w:val="00D65740"/>
    <w:rsid w:val="00D73526"/>
    <w:rsid w:val="00D81EA0"/>
    <w:rsid w:val="00D85AA9"/>
    <w:rsid w:val="00D92BD3"/>
    <w:rsid w:val="00D936F7"/>
    <w:rsid w:val="00D971A4"/>
    <w:rsid w:val="00DA5BC0"/>
    <w:rsid w:val="00DA6FD5"/>
    <w:rsid w:val="00DA70F5"/>
    <w:rsid w:val="00DA7626"/>
    <w:rsid w:val="00DA7A04"/>
    <w:rsid w:val="00DB61B3"/>
    <w:rsid w:val="00DC313F"/>
    <w:rsid w:val="00DD68C5"/>
    <w:rsid w:val="00DE752B"/>
    <w:rsid w:val="00DF1682"/>
    <w:rsid w:val="00E0344D"/>
    <w:rsid w:val="00E05E65"/>
    <w:rsid w:val="00E12F8A"/>
    <w:rsid w:val="00E236A5"/>
    <w:rsid w:val="00E2377F"/>
    <w:rsid w:val="00E244F2"/>
    <w:rsid w:val="00E36373"/>
    <w:rsid w:val="00E3646E"/>
    <w:rsid w:val="00E509A5"/>
    <w:rsid w:val="00E55AB6"/>
    <w:rsid w:val="00E66937"/>
    <w:rsid w:val="00E810F4"/>
    <w:rsid w:val="00E816B1"/>
    <w:rsid w:val="00E8522B"/>
    <w:rsid w:val="00E8596A"/>
    <w:rsid w:val="00E85E6C"/>
    <w:rsid w:val="00E92C3F"/>
    <w:rsid w:val="00EB0531"/>
    <w:rsid w:val="00EB058D"/>
    <w:rsid w:val="00EB25BF"/>
    <w:rsid w:val="00EC30F3"/>
    <w:rsid w:val="00EC5A74"/>
    <w:rsid w:val="00EC5E9B"/>
    <w:rsid w:val="00ED3856"/>
    <w:rsid w:val="00ED44AF"/>
    <w:rsid w:val="00EE09B7"/>
    <w:rsid w:val="00EE48E1"/>
    <w:rsid w:val="00EF27D5"/>
    <w:rsid w:val="00EF43BF"/>
    <w:rsid w:val="00F03896"/>
    <w:rsid w:val="00F045DB"/>
    <w:rsid w:val="00F078A5"/>
    <w:rsid w:val="00F13FB8"/>
    <w:rsid w:val="00F26E5D"/>
    <w:rsid w:val="00F274D2"/>
    <w:rsid w:val="00F3310C"/>
    <w:rsid w:val="00F36A32"/>
    <w:rsid w:val="00F37D25"/>
    <w:rsid w:val="00F40CFC"/>
    <w:rsid w:val="00F437E3"/>
    <w:rsid w:val="00F50DAE"/>
    <w:rsid w:val="00F544CF"/>
    <w:rsid w:val="00F578FB"/>
    <w:rsid w:val="00F60FB7"/>
    <w:rsid w:val="00F65FC2"/>
    <w:rsid w:val="00F667D6"/>
    <w:rsid w:val="00F66DDA"/>
    <w:rsid w:val="00F72769"/>
    <w:rsid w:val="00F72A95"/>
    <w:rsid w:val="00F72FDF"/>
    <w:rsid w:val="00F84BF9"/>
    <w:rsid w:val="00FA1045"/>
    <w:rsid w:val="00FB35AB"/>
    <w:rsid w:val="00FB50DE"/>
    <w:rsid w:val="00FC1D4D"/>
    <w:rsid w:val="00FC2CAC"/>
    <w:rsid w:val="00FC58F0"/>
    <w:rsid w:val="00FC60B1"/>
    <w:rsid w:val="00FD3486"/>
    <w:rsid w:val="00FD77E8"/>
    <w:rsid w:val="00FD7885"/>
    <w:rsid w:val="00FE0B00"/>
    <w:rsid w:val="00FE0F81"/>
    <w:rsid w:val="00FF36CE"/>
    <w:rsid w:val="00FF5D5B"/>
    <w:rsid w:val="00FF62CE"/>
    <w:rsid w:val="00FF6A45"/>
    <w:rsid w:val="00FF7C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D86E7-3A1C-46AA-8845-A0DA9877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F2"/>
    <w:rPr>
      <w:rFonts w:ascii="Times New Roman" w:eastAsia="Times New Roman" w:hAnsi="Times New Roman"/>
      <w:sz w:val="24"/>
      <w:szCs w:val="24"/>
    </w:rPr>
  </w:style>
  <w:style w:type="paragraph" w:styleId="Heading3">
    <w:name w:val="heading 3"/>
    <w:basedOn w:val="Normal"/>
    <w:link w:val="Heading3Char"/>
    <w:uiPriority w:val="99"/>
    <w:qFormat/>
    <w:rsid w:val="00667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6789E"/>
    <w:rPr>
      <w:rFonts w:ascii="Times New Roman" w:hAnsi="Times New Roman" w:cs="Times New Roman"/>
      <w:b/>
      <w:bCs/>
      <w:sz w:val="27"/>
      <w:szCs w:val="27"/>
      <w:lang w:eastAsia="bg-BG"/>
    </w:rPr>
  </w:style>
  <w:style w:type="paragraph" w:styleId="NormalWeb">
    <w:name w:val="Normal (Web)"/>
    <w:basedOn w:val="Normal"/>
    <w:uiPriority w:val="99"/>
    <w:rsid w:val="005854F0"/>
    <w:pPr>
      <w:spacing w:before="100" w:beforeAutospacing="1" w:after="100" w:afterAutospacing="1"/>
    </w:pPr>
  </w:style>
  <w:style w:type="paragraph" w:styleId="ListParagraph">
    <w:name w:val="List Paragraph"/>
    <w:basedOn w:val="Normal"/>
    <w:uiPriority w:val="99"/>
    <w:qFormat/>
    <w:rsid w:val="00F26E5D"/>
    <w:pPr>
      <w:ind w:left="720"/>
    </w:pPr>
  </w:style>
  <w:style w:type="paragraph" w:customStyle="1" w:styleId="CharCharCharChar">
    <w:name w:val="Char Char Char Char"/>
    <w:basedOn w:val="Normal"/>
    <w:uiPriority w:val="99"/>
    <w:rsid w:val="006801A5"/>
    <w:pPr>
      <w:tabs>
        <w:tab w:val="left" w:pos="709"/>
      </w:tabs>
    </w:pPr>
    <w:rPr>
      <w:rFonts w:ascii="Tahoma" w:hAnsi="Tahoma" w:cs="Tahoma"/>
      <w:lang w:val="pl-PL" w:eastAsia="pl-PL"/>
    </w:rPr>
  </w:style>
  <w:style w:type="paragraph" w:styleId="BodyText">
    <w:name w:val="Body Text"/>
    <w:basedOn w:val="Normal"/>
    <w:link w:val="BodyTextChar"/>
    <w:uiPriority w:val="99"/>
    <w:rsid w:val="0066789E"/>
    <w:pPr>
      <w:spacing w:after="120"/>
    </w:pPr>
    <w:rPr>
      <w:rFonts w:eastAsia="Calibri"/>
      <w:sz w:val="20"/>
      <w:szCs w:val="20"/>
      <w:lang w:val="en-US"/>
    </w:rPr>
  </w:style>
  <w:style w:type="character" w:customStyle="1" w:styleId="BodyTextChar">
    <w:name w:val="Body Text Char"/>
    <w:link w:val="BodyText"/>
    <w:uiPriority w:val="99"/>
    <w:locked/>
    <w:rsid w:val="0066789E"/>
    <w:rPr>
      <w:rFonts w:ascii="Times New Roman" w:hAnsi="Times New Roman" w:cs="Times New Roman"/>
      <w:sz w:val="20"/>
      <w:szCs w:val="20"/>
      <w:lang w:val="en-US" w:eastAsia="bg-BG"/>
    </w:rPr>
  </w:style>
  <w:style w:type="character" w:styleId="Emphasis">
    <w:name w:val="Emphasis"/>
    <w:uiPriority w:val="99"/>
    <w:qFormat/>
    <w:rsid w:val="0066789E"/>
    <w:rPr>
      <w:i/>
      <w:iCs/>
    </w:rPr>
  </w:style>
  <w:style w:type="paragraph" w:customStyle="1" w:styleId="ListParagraph1">
    <w:name w:val="List Paragraph1"/>
    <w:basedOn w:val="Normal"/>
    <w:uiPriority w:val="99"/>
    <w:rsid w:val="00C4446E"/>
    <w:pPr>
      <w:ind w:left="708"/>
    </w:pPr>
    <w:rPr>
      <w:lang w:eastAsia="en-US"/>
    </w:rPr>
  </w:style>
  <w:style w:type="paragraph" w:customStyle="1" w:styleId="Default">
    <w:name w:val="Default"/>
    <w:uiPriority w:val="99"/>
    <w:rsid w:val="00A8326B"/>
    <w:pPr>
      <w:autoSpaceDE w:val="0"/>
      <w:autoSpaceDN w:val="0"/>
      <w:adjustRightInd w:val="0"/>
    </w:pPr>
    <w:rPr>
      <w:rFonts w:ascii="Times New Roman" w:eastAsia="Times New Roman" w:hAnsi="Times New Roman"/>
      <w:color w:val="000000"/>
      <w:sz w:val="24"/>
      <w:szCs w:val="24"/>
    </w:rPr>
  </w:style>
  <w:style w:type="paragraph" w:customStyle="1" w:styleId="CharCharCharChar1">
    <w:name w:val="Char Char Char Char1"/>
    <w:basedOn w:val="Normal"/>
    <w:uiPriority w:val="99"/>
    <w:rsid w:val="00A8326B"/>
    <w:pPr>
      <w:tabs>
        <w:tab w:val="left" w:pos="709"/>
      </w:tabs>
    </w:pPr>
    <w:rPr>
      <w:rFonts w:ascii="Tahoma" w:hAnsi="Tahoma" w:cs="Tahoma"/>
      <w:lang w:val="pl-PL" w:eastAsia="pl-PL"/>
    </w:rPr>
  </w:style>
  <w:style w:type="paragraph" w:customStyle="1" w:styleId="CharCharCharCharCharChar">
    <w:name w:val="Знак Знак Знак Знак Знак Знак Char Char Char Char Char Char"/>
    <w:basedOn w:val="Normal"/>
    <w:uiPriority w:val="99"/>
    <w:semiHidden/>
    <w:rsid w:val="00DA7A04"/>
    <w:pPr>
      <w:tabs>
        <w:tab w:val="left" w:pos="709"/>
      </w:tabs>
    </w:pPr>
    <w:rPr>
      <w:rFonts w:ascii="Futura Bk" w:hAnsi="Futura Bk" w:cs="Futura Bk"/>
      <w:lang w:val="pl-PL" w:eastAsia="pl-PL"/>
    </w:rPr>
  </w:style>
  <w:style w:type="character" w:styleId="Strong">
    <w:name w:val="Strong"/>
    <w:uiPriority w:val="99"/>
    <w:qFormat/>
    <w:rsid w:val="00DA7A04"/>
    <w:rPr>
      <w:b/>
      <w:bCs/>
    </w:rPr>
  </w:style>
  <w:style w:type="character" w:customStyle="1" w:styleId="2">
    <w:name w:val="Основной текст (2)_"/>
    <w:link w:val="20"/>
    <w:uiPriority w:val="99"/>
    <w:locked/>
    <w:rsid w:val="00DA7A04"/>
    <w:rPr>
      <w:b/>
      <w:bCs/>
      <w:sz w:val="48"/>
      <w:szCs w:val="48"/>
      <w:shd w:val="clear" w:color="auto" w:fill="FFFFFF"/>
    </w:rPr>
  </w:style>
  <w:style w:type="paragraph" w:customStyle="1" w:styleId="20">
    <w:name w:val="Основной текст (2)"/>
    <w:basedOn w:val="Normal"/>
    <w:link w:val="2"/>
    <w:uiPriority w:val="99"/>
    <w:rsid w:val="00DA7A04"/>
    <w:pPr>
      <w:widowControl w:val="0"/>
      <w:shd w:val="clear" w:color="auto" w:fill="FFFFFF"/>
      <w:spacing w:after="840" w:line="240" w:lineRule="atLeast"/>
      <w:jc w:val="center"/>
    </w:pPr>
    <w:rPr>
      <w:rFonts w:ascii="Calibri" w:eastAsia="Calibri" w:hAnsi="Calibri" w:cs="Calibri"/>
      <w:b/>
      <w:bCs/>
      <w:sz w:val="48"/>
      <w:szCs w:val="48"/>
      <w:lang w:eastAsia="en-US"/>
    </w:rPr>
  </w:style>
  <w:style w:type="character" w:customStyle="1" w:styleId="apple-converted-space">
    <w:name w:val="apple-converted-space"/>
    <w:basedOn w:val="DefaultParagraphFont"/>
    <w:uiPriority w:val="99"/>
    <w:rsid w:val="000A2636"/>
  </w:style>
  <w:style w:type="paragraph" w:styleId="Header">
    <w:name w:val="header"/>
    <w:basedOn w:val="Normal"/>
    <w:link w:val="HeaderChar"/>
    <w:uiPriority w:val="99"/>
    <w:rsid w:val="00C56E69"/>
    <w:pPr>
      <w:tabs>
        <w:tab w:val="center" w:pos="4536"/>
        <w:tab w:val="right" w:pos="9072"/>
      </w:tabs>
    </w:pPr>
  </w:style>
  <w:style w:type="character" w:customStyle="1" w:styleId="HeaderChar">
    <w:name w:val="Header Char"/>
    <w:link w:val="Header"/>
    <w:uiPriority w:val="99"/>
    <w:locked/>
    <w:rsid w:val="00C56E69"/>
    <w:rPr>
      <w:rFonts w:ascii="Times New Roman" w:hAnsi="Times New Roman" w:cs="Times New Roman"/>
      <w:sz w:val="24"/>
      <w:szCs w:val="24"/>
      <w:lang w:eastAsia="bg-BG"/>
    </w:rPr>
  </w:style>
  <w:style w:type="paragraph" w:styleId="Footer">
    <w:name w:val="footer"/>
    <w:basedOn w:val="Normal"/>
    <w:link w:val="FooterChar"/>
    <w:uiPriority w:val="99"/>
    <w:rsid w:val="00C56E69"/>
    <w:pPr>
      <w:tabs>
        <w:tab w:val="center" w:pos="4536"/>
        <w:tab w:val="right" w:pos="9072"/>
      </w:tabs>
    </w:pPr>
  </w:style>
  <w:style w:type="character" w:customStyle="1" w:styleId="FooterChar">
    <w:name w:val="Footer Char"/>
    <w:link w:val="Footer"/>
    <w:uiPriority w:val="99"/>
    <w:locked/>
    <w:rsid w:val="00C56E69"/>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C56E69"/>
    <w:rPr>
      <w:rFonts w:ascii="Tahoma" w:hAnsi="Tahoma" w:cs="Tahoma"/>
      <w:sz w:val="16"/>
      <w:szCs w:val="16"/>
    </w:rPr>
  </w:style>
  <w:style w:type="character" w:customStyle="1" w:styleId="BalloonTextChar">
    <w:name w:val="Balloon Text Char"/>
    <w:link w:val="BalloonText"/>
    <w:uiPriority w:val="99"/>
    <w:semiHidden/>
    <w:locked/>
    <w:rsid w:val="00C56E69"/>
    <w:rPr>
      <w:rFonts w:ascii="Tahoma" w:hAnsi="Tahoma" w:cs="Tahoma"/>
      <w:sz w:val="16"/>
      <w:szCs w:val="16"/>
      <w:lang w:eastAsia="bg-BG"/>
    </w:rPr>
  </w:style>
  <w:style w:type="character" w:styleId="PageNumber">
    <w:name w:val="page number"/>
    <w:basedOn w:val="DefaultParagraphFont"/>
    <w:uiPriority w:val="99"/>
    <w:rsid w:val="00762D0E"/>
  </w:style>
  <w:style w:type="character" w:styleId="Hyperlink">
    <w:name w:val="Hyperlink"/>
    <w:basedOn w:val="DefaultParagraphFont"/>
    <w:uiPriority w:val="99"/>
    <w:unhideWhenUsed/>
    <w:rsid w:val="00CC5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72107">
      <w:marLeft w:val="0"/>
      <w:marRight w:val="0"/>
      <w:marTop w:val="0"/>
      <w:marBottom w:val="0"/>
      <w:divBdr>
        <w:top w:val="none" w:sz="0" w:space="0" w:color="auto"/>
        <w:left w:val="none" w:sz="0" w:space="0" w:color="auto"/>
        <w:bottom w:val="none" w:sz="0" w:space="0" w:color="auto"/>
        <w:right w:val="none" w:sz="0" w:space="0" w:color="auto"/>
      </w:divBdr>
    </w:div>
    <w:div w:id="1142772108">
      <w:marLeft w:val="0"/>
      <w:marRight w:val="0"/>
      <w:marTop w:val="0"/>
      <w:marBottom w:val="0"/>
      <w:divBdr>
        <w:top w:val="none" w:sz="0" w:space="0" w:color="auto"/>
        <w:left w:val="none" w:sz="0" w:space="0" w:color="auto"/>
        <w:bottom w:val="none" w:sz="0" w:space="0" w:color="auto"/>
        <w:right w:val="none" w:sz="0" w:space="0" w:color="auto"/>
      </w:divBdr>
    </w:div>
    <w:div w:id="1142772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5926-8E71-4B0F-B4D6-8F8ADF51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7455</Words>
  <Characters>42497</Characters>
  <Application>Microsoft Office Word</Application>
  <DocSecurity>0</DocSecurity>
  <Lines>354</Lines>
  <Paragraphs>99</Paragraphs>
  <ScaleCrop>false</ScaleCrop>
  <HeadingPairs>
    <vt:vector size="2" baseType="variant">
      <vt:variant>
        <vt:lpstr>Заглавие</vt:lpstr>
      </vt:variant>
      <vt:variant>
        <vt:i4>1</vt:i4>
      </vt:variant>
    </vt:vector>
  </HeadingPairs>
  <TitlesOfParts>
    <vt:vector size="1" baseType="lpstr">
      <vt:lpstr>Отчет </vt:lpstr>
    </vt:vector>
  </TitlesOfParts>
  <Company>&lt;egyptian hak&gt;</Company>
  <LinksUpToDate>false</LinksUpToDate>
  <CharactersWithSpaces>49853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User</dc:creator>
  <cp:keywords/>
  <dc:description/>
  <cp:lastModifiedBy>Server</cp:lastModifiedBy>
  <cp:revision>2</cp:revision>
  <dcterms:created xsi:type="dcterms:W3CDTF">2016-11-23T07:56:00Z</dcterms:created>
  <dcterms:modified xsi:type="dcterms:W3CDTF">2016-11-23T07:56:00Z</dcterms:modified>
</cp:coreProperties>
</file>